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7F" w:rsidRPr="00CB540D" w:rsidRDefault="00921AEF" w:rsidP="0065107F">
      <w:pPr>
        <w:jc w:val="center"/>
        <w:rPr>
          <w:rFonts w:asciiTheme="majorHAnsi" w:hAnsiTheme="majorHAnsi" w:cs="Arial"/>
          <w:b/>
          <w:sz w:val="32"/>
        </w:rPr>
      </w:pPr>
      <w:r>
        <w:rPr>
          <w:rFonts w:asciiTheme="majorHAnsi" w:hAnsiTheme="majorHAnsi" w:cs="Arial"/>
          <w:b/>
          <w:sz w:val="32"/>
        </w:rPr>
        <w:t>Données Parcoursup</w:t>
      </w:r>
      <w:r w:rsidR="00CB7910" w:rsidRPr="00CB540D">
        <w:rPr>
          <w:rFonts w:asciiTheme="majorHAnsi" w:hAnsiTheme="majorHAnsi" w:cs="Arial"/>
          <w:b/>
          <w:sz w:val="32"/>
        </w:rPr>
        <w:t> </w:t>
      </w:r>
      <w:r w:rsidR="007E6732">
        <w:rPr>
          <w:rFonts w:asciiTheme="majorHAnsi" w:hAnsiTheme="majorHAnsi" w:cs="Arial"/>
          <w:b/>
          <w:sz w:val="32"/>
        </w:rPr>
        <w:t>2019</w:t>
      </w:r>
      <w:r w:rsidR="00CB7910" w:rsidRPr="00CB540D">
        <w:rPr>
          <w:rFonts w:asciiTheme="majorHAnsi" w:hAnsiTheme="majorHAnsi" w:cs="Arial"/>
          <w:b/>
          <w:sz w:val="32"/>
        </w:rPr>
        <w:t xml:space="preserve"> </w:t>
      </w:r>
    </w:p>
    <w:p w:rsidR="002A4CE4" w:rsidRDefault="0065107F" w:rsidP="00C4047C">
      <w:pPr>
        <w:jc w:val="both"/>
        <w:rPr>
          <w:rFonts w:asciiTheme="majorHAnsi" w:hAnsiTheme="majorHAnsi" w:cs="Arial"/>
        </w:rPr>
      </w:pPr>
      <w:r w:rsidRPr="00CB540D">
        <w:rPr>
          <w:rFonts w:asciiTheme="majorHAnsi" w:hAnsiTheme="majorHAnsi" w:cs="Arial"/>
        </w:rPr>
        <w:t>Ce jeu de données présente</w:t>
      </w:r>
      <w:r w:rsidR="008A2233" w:rsidRPr="00CB540D">
        <w:rPr>
          <w:rFonts w:asciiTheme="majorHAnsi" w:hAnsiTheme="majorHAnsi" w:cs="Arial"/>
        </w:rPr>
        <w:t xml:space="preserve"> les vœux de poursuite d’études et de réorientation dans l’enseignement supérieur ainsi que</w:t>
      </w:r>
      <w:r w:rsidRPr="00CB540D">
        <w:rPr>
          <w:rFonts w:asciiTheme="majorHAnsi" w:hAnsiTheme="majorHAnsi" w:cs="Arial"/>
        </w:rPr>
        <w:t xml:space="preserve"> les </w:t>
      </w:r>
      <w:r w:rsidR="008A2233" w:rsidRPr="00CB540D">
        <w:rPr>
          <w:rFonts w:asciiTheme="majorHAnsi" w:hAnsiTheme="majorHAnsi" w:cs="Arial"/>
        </w:rPr>
        <w:t>propositions des établissements</w:t>
      </w:r>
      <w:r w:rsidR="00A72C0A" w:rsidRPr="00CB540D">
        <w:rPr>
          <w:rFonts w:asciiTheme="majorHAnsi" w:hAnsiTheme="majorHAnsi" w:cs="Arial"/>
        </w:rPr>
        <w:t xml:space="preserve"> pour chaque formation</w:t>
      </w:r>
      <w:r w:rsidR="0068514E">
        <w:rPr>
          <w:rFonts w:asciiTheme="majorHAnsi" w:hAnsiTheme="majorHAnsi" w:cs="Arial"/>
        </w:rPr>
        <w:t xml:space="preserve"> – hors apprentissage –</w:t>
      </w:r>
      <w:r w:rsidR="00A72C0A" w:rsidRPr="00CB540D">
        <w:rPr>
          <w:rFonts w:asciiTheme="majorHAnsi" w:hAnsiTheme="majorHAnsi" w:cs="Arial"/>
        </w:rPr>
        <w:t xml:space="preserve"> à la fin du processus d’affectation</w:t>
      </w:r>
      <w:r w:rsidR="00C4047C" w:rsidRPr="00CB540D">
        <w:rPr>
          <w:rFonts w:asciiTheme="majorHAnsi" w:hAnsiTheme="majorHAnsi" w:cs="Arial"/>
        </w:rPr>
        <w:t xml:space="preserve"> de la plateforme </w:t>
      </w:r>
      <w:r w:rsidR="00921AEF">
        <w:rPr>
          <w:rFonts w:asciiTheme="majorHAnsi" w:hAnsiTheme="majorHAnsi" w:cs="Arial"/>
        </w:rPr>
        <w:t>Parcoursup</w:t>
      </w:r>
      <w:r w:rsidR="00C4047C" w:rsidRPr="00CB540D">
        <w:rPr>
          <w:rFonts w:asciiTheme="majorHAnsi" w:hAnsiTheme="majorHAnsi" w:cs="Arial"/>
        </w:rPr>
        <w:t xml:space="preserve"> pour la session </w:t>
      </w:r>
      <w:r w:rsidR="0076623F">
        <w:rPr>
          <w:rFonts w:asciiTheme="majorHAnsi" w:hAnsiTheme="majorHAnsi" w:cs="Arial"/>
        </w:rPr>
        <w:t>2019 (du 22</w:t>
      </w:r>
      <w:r w:rsidR="001459B4">
        <w:rPr>
          <w:rFonts w:asciiTheme="majorHAnsi" w:hAnsiTheme="majorHAnsi" w:cs="Arial"/>
        </w:rPr>
        <w:t xml:space="preserve"> janvier au </w:t>
      </w:r>
      <w:r w:rsidR="00921AEF">
        <w:rPr>
          <w:rFonts w:asciiTheme="majorHAnsi" w:hAnsiTheme="majorHAnsi" w:cs="Arial"/>
        </w:rPr>
        <w:t>1</w:t>
      </w:r>
      <w:r w:rsidR="001459B4">
        <w:rPr>
          <w:rFonts w:asciiTheme="majorHAnsi" w:hAnsiTheme="majorHAnsi" w:cs="Arial"/>
        </w:rPr>
        <w:t>4</w:t>
      </w:r>
      <w:r w:rsidR="00C4047C" w:rsidRPr="00CB540D">
        <w:rPr>
          <w:rFonts w:asciiTheme="majorHAnsi" w:hAnsiTheme="majorHAnsi" w:cs="Arial"/>
        </w:rPr>
        <w:t xml:space="preserve"> septembre</w:t>
      </w:r>
      <w:r w:rsidR="00A157E5">
        <w:rPr>
          <w:rFonts w:asciiTheme="majorHAnsi" w:hAnsiTheme="majorHAnsi" w:cs="Arial"/>
        </w:rPr>
        <w:t xml:space="preserve"> 2019</w:t>
      </w:r>
      <w:r w:rsidR="00C4047C" w:rsidRPr="00CB540D">
        <w:rPr>
          <w:rFonts w:asciiTheme="majorHAnsi" w:hAnsiTheme="majorHAnsi" w:cs="Arial"/>
        </w:rPr>
        <w:t>)</w:t>
      </w:r>
      <w:r w:rsidRPr="00CB540D">
        <w:rPr>
          <w:rFonts w:asciiTheme="majorHAnsi" w:hAnsiTheme="majorHAnsi" w:cs="Arial"/>
        </w:rPr>
        <w:t xml:space="preserve">. Les données sont tirées </w:t>
      </w:r>
      <w:r w:rsidR="009545FB" w:rsidRPr="00CB540D">
        <w:rPr>
          <w:rFonts w:asciiTheme="majorHAnsi" w:hAnsiTheme="majorHAnsi" w:cs="Arial"/>
        </w:rPr>
        <w:t xml:space="preserve">de </w:t>
      </w:r>
      <w:r w:rsidR="008A2233" w:rsidRPr="00CB540D">
        <w:rPr>
          <w:rFonts w:asciiTheme="majorHAnsi" w:hAnsiTheme="majorHAnsi" w:cs="Arial"/>
        </w:rPr>
        <w:t>la</w:t>
      </w:r>
      <w:r w:rsidR="009545FB" w:rsidRPr="00CB540D">
        <w:rPr>
          <w:rFonts w:asciiTheme="majorHAnsi" w:hAnsiTheme="majorHAnsi" w:cs="Arial"/>
        </w:rPr>
        <w:t xml:space="preserve"> plateforme </w:t>
      </w:r>
      <w:r w:rsidR="001459B4">
        <w:rPr>
          <w:rFonts w:asciiTheme="majorHAnsi" w:hAnsiTheme="majorHAnsi" w:cs="Arial"/>
        </w:rPr>
        <w:t>Parcoursup 2019</w:t>
      </w:r>
      <w:r w:rsidR="00A72C0A" w:rsidRPr="00CB540D">
        <w:rPr>
          <w:rFonts w:asciiTheme="majorHAnsi" w:hAnsiTheme="majorHAnsi" w:cs="Arial"/>
        </w:rPr>
        <w:t xml:space="preserve"> et </w:t>
      </w:r>
      <w:r w:rsidR="002A4CE4">
        <w:rPr>
          <w:rFonts w:asciiTheme="majorHAnsi" w:hAnsiTheme="majorHAnsi" w:cs="Arial"/>
        </w:rPr>
        <w:t>prennent en compte l’ensemble de la campagne jusqu’à la date du 14 septembre</w:t>
      </w:r>
      <w:r w:rsidR="00A157E5">
        <w:rPr>
          <w:rFonts w:asciiTheme="majorHAnsi" w:hAnsiTheme="majorHAnsi" w:cs="Arial"/>
        </w:rPr>
        <w:t xml:space="preserve"> 2019</w:t>
      </w:r>
      <w:r w:rsidR="002A4CE4">
        <w:rPr>
          <w:rFonts w:asciiTheme="majorHAnsi" w:hAnsiTheme="majorHAnsi" w:cs="Arial"/>
        </w:rPr>
        <w:t xml:space="preserve">. </w:t>
      </w:r>
      <w:r w:rsidR="00F5249B">
        <w:rPr>
          <w:rFonts w:asciiTheme="majorHAnsi" w:hAnsiTheme="majorHAnsi" w:cs="Arial"/>
        </w:rPr>
        <w:t>Elles sont disponibles sous forme de base de donnés à télécharger et sous forme de visualisation graphique « </w:t>
      </w:r>
      <w:proofErr w:type="spellStart"/>
      <w:r w:rsidR="00F5249B">
        <w:rPr>
          <w:rFonts w:asciiTheme="majorHAnsi" w:hAnsiTheme="majorHAnsi" w:cs="Arial"/>
        </w:rPr>
        <w:t>dataviz</w:t>
      </w:r>
      <w:proofErr w:type="spellEnd"/>
      <w:r w:rsidR="00F5249B">
        <w:rPr>
          <w:rFonts w:asciiTheme="majorHAnsi" w:hAnsiTheme="majorHAnsi" w:cs="Arial"/>
        </w:rPr>
        <w:t> ».</w:t>
      </w:r>
    </w:p>
    <w:p w:rsidR="00B0102C" w:rsidRDefault="00B0102C" w:rsidP="00C4047C">
      <w:pPr>
        <w:jc w:val="both"/>
        <w:rPr>
          <w:rFonts w:asciiTheme="majorHAnsi" w:hAnsiTheme="majorHAnsi" w:cs="Arial"/>
          <w:b/>
        </w:rPr>
      </w:pPr>
    </w:p>
    <w:p w:rsidR="0065107F" w:rsidRPr="00CB540D" w:rsidRDefault="0065107F" w:rsidP="00C4047C">
      <w:pPr>
        <w:jc w:val="both"/>
        <w:rPr>
          <w:rFonts w:asciiTheme="majorHAnsi" w:hAnsiTheme="majorHAnsi" w:cs="Arial"/>
        </w:rPr>
      </w:pPr>
      <w:r w:rsidRPr="00CB540D">
        <w:rPr>
          <w:rFonts w:asciiTheme="majorHAnsi" w:hAnsiTheme="majorHAnsi" w:cs="Arial"/>
          <w:b/>
        </w:rPr>
        <w:t>Producteur</w:t>
      </w:r>
      <w:r w:rsidRPr="00CB540D">
        <w:rPr>
          <w:rFonts w:asciiTheme="majorHAnsi" w:hAnsiTheme="majorHAnsi" w:cs="Arial"/>
        </w:rPr>
        <w:t xml:space="preserve"> : Ministère de l'Enseignement </w:t>
      </w:r>
      <w:r w:rsidR="00CB7910" w:rsidRPr="00CB540D">
        <w:rPr>
          <w:rFonts w:asciiTheme="majorHAnsi" w:hAnsiTheme="majorHAnsi" w:cs="Arial"/>
        </w:rPr>
        <w:t>S</w:t>
      </w:r>
      <w:r w:rsidRPr="00CB540D">
        <w:rPr>
          <w:rFonts w:asciiTheme="majorHAnsi" w:hAnsiTheme="majorHAnsi" w:cs="Arial"/>
        </w:rPr>
        <w:t>upérieur, de la Recherche et de l’Innovation &gt; Sous-direction des Systèmes d'information et études statistiques</w:t>
      </w:r>
    </w:p>
    <w:p w:rsidR="008A2233" w:rsidRPr="00CB540D" w:rsidRDefault="008A2233" w:rsidP="0065107F">
      <w:pPr>
        <w:rPr>
          <w:rFonts w:asciiTheme="majorHAnsi" w:hAnsiTheme="majorHAnsi" w:cs="Arial"/>
          <w:b/>
        </w:rPr>
      </w:pPr>
      <w:r w:rsidRPr="00CB540D">
        <w:rPr>
          <w:rFonts w:asciiTheme="majorHAnsi" w:hAnsiTheme="majorHAnsi" w:cs="Arial"/>
          <w:b/>
        </w:rPr>
        <w:t xml:space="preserve">Source : </w:t>
      </w:r>
      <w:r w:rsidR="00921AEF">
        <w:rPr>
          <w:rFonts w:asciiTheme="majorHAnsi" w:hAnsiTheme="majorHAnsi" w:cs="Arial"/>
        </w:rPr>
        <w:t>Parcoursup</w:t>
      </w:r>
    </w:p>
    <w:p w:rsidR="0065107F" w:rsidRPr="00CB540D" w:rsidRDefault="0065107F" w:rsidP="0065107F">
      <w:pPr>
        <w:rPr>
          <w:rFonts w:asciiTheme="majorHAnsi" w:hAnsiTheme="majorHAnsi" w:cs="Arial"/>
        </w:rPr>
      </w:pPr>
      <w:r w:rsidRPr="00CB540D">
        <w:rPr>
          <w:rFonts w:asciiTheme="majorHAnsi" w:hAnsiTheme="majorHAnsi" w:cs="Arial"/>
          <w:b/>
        </w:rPr>
        <w:t>Période</w:t>
      </w:r>
      <w:r w:rsidRPr="00CB540D">
        <w:rPr>
          <w:rFonts w:asciiTheme="majorHAnsi" w:hAnsiTheme="majorHAnsi" w:cs="Arial"/>
        </w:rPr>
        <w:t xml:space="preserve"> : </w:t>
      </w:r>
      <w:r w:rsidR="001459B4">
        <w:rPr>
          <w:rFonts w:asciiTheme="majorHAnsi" w:hAnsiTheme="majorHAnsi" w:cs="Arial"/>
        </w:rPr>
        <w:t>2019</w:t>
      </w:r>
    </w:p>
    <w:p w:rsidR="0065107F" w:rsidRPr="00CB540D" w:rsidRDefault="0065107F" w:rsidP="0065107F">
      <w:pPr>
        <w:rPr>
          <w:rFonts w:asciiTheme="majorHAnsi" w:hAnsiTheme="majorHAnsi" w:cs="Arial"/>
        </w:rPr>
      </w:pPr>
      <w:r w:rsidRPr="00CB540D">
        <w:rPr>
          <w:rFonts w:asciiTheme="majorHAnsi" w:hAnsiTheme="majorHAnsi" w:cs="Arial"/>
          <w:b/>
        </w:rPr>
        <w:t>Date de production des données</w:t>
      </w:r>
      <w:r w:rsidRPr="00CB540D">
        <w:rPr>
          <w:rFonts w:asciiTheme="majorHAnsi" w:hAnsiTheme="majorHAnsi" w:cs="Arial"/>
        </w:rPr>
        <w:t xml:space="preserve"> </w:t>
      </w:r>
      <w:r w:rsidR="00A72C0A" w:rsidRPr="00CB540D">
        <w:rPr>
          <w:rFonts w:asciiTheme="majorHAnsi" w:hAnsiTheme="majorHAnsi" w:cs="Arial"/>
        </w:rPr>
        <w:t xml:space="preserve">: septembre </w:t>
      </w:r>
      <w:r w:rsidR="001459B4">
        <w:rPr>
          <w:rFonts w:asciiTheme="majorHAnsi" w:hAnsiTheme="majorHAnsi" w:cs="Arial"/>
        </w:rPr>
        <w:t>2019 –</w:t>
      </w:r>
      <w:r w:rsidR="008A2233" w:rsidRPr="00CB540D">
        <w:rPr>
          <w:rFonts w:asciiTheme="majorHAnsi" w:hAnsiTheme="majorHAnsi" w:cs="Arial"/>
        </w:rPr>
        <w:t xml:space="preserve"> </w:t>
      </w:r>
      <w:r w:rsidR="00920F40">
        <w:rPr>
          <w:rFonts w:asciiTheme="majorHAnsi" w:hAnsiTheme="majorHAnsi" w:cs="Arial"/>
        </w:rPr>
        <w:t>janvier 2020</w:t>
      </w:r>
    </w:p>
    <w:p w:rsidR="0065107F" w:rsidRPr="00CB540D" w:rsidRDefault="0065107F" w:rsidP="0065107F">
      <w:pPr>
        <w:rPr>
          <w:rFonts w:asciiTheme="majorHAnsi" w:hAnsiTheme="majorHAnsi" w:cs="Arial"/>
        </w:rPr>
      </w:pPr>
      <w:r w:rsidRPr="00CB540D">
        <w:rPr>
          <w:rFonts w:asciiTheme="majorHAnsi" w:hAnsiTheme="majorHAnsi" w:cs="Arial"/>
          <w:b/>
        </w:rPr>
        <w:t>Licence</w:t>
      </w:r>
      <w:r w:rsidRPr="00CB540D">
        <w:rPr>
          <w:rFonts w:asciiTheme="majorHAnsi" w:hAnsiTheme="majorHAnsi" w:cs="Arial"/>
        </w:rPr>
        <w:t xml:space="preserve"> : </w:t>
      </w:r>
      <w:hyperlink r:id="rId5" w:history="1">
        <w:r w:rsidRPr="00CB540D">
          <w:rPr>
            <w:rStyle w:val="Lienhypertexte"/>
            <w:rFonts w:asciiTheme="majorHAnsi" w:hAnsiTheme="majorHAnsi" w:cs="Arial"/>
          </w:rPr>
          <w:t>Licence Ouverte/Open Licence</w:t>
        </w:r>
      </w:hyperlink>
    </w:p>
    <w:p w:rsidR="0065107F" w:rsidRPr="00CB540D" w:rsidRDefault="0065107F" w:rsidP="0065107F">
      <w:pPr>
        <w:rPr>
          <w:rFonts w:asciiTheme="majorHAnsi" w:hAnsiTheme="majorHAnsi" w:cs="Arial"/>
        </w:rPr>
      </w:pPr>
      <w:r w:rsidRPr="00CB540D">
        <w:rPr>
          <w:rFonts w:asciiTheme="majorHAnsi" w:hAnsiTheme="majorHAnsi" w:cs="Arial"/>
          <w:b/>
        </w:rPr>
        <w:t>Langue</w:t>
      </w:r>
      <w:r w:rsidRPr="00CB540D">
        <w:rPr>
          <w:rFonts w:asciiTheme="majorHAnsi" w:hAnsiTheme="majorHAnsi" w:cs="Arial"/>
        </w:rPr>
        <w:t xml:space="preserve"> : français </w:t>
      </w:r>
    </w:p>
    <w:p w:rsidR="00CB7910" w:rsidRPr="00CB540D" w:rsidRDefault="0065107F" w:rsidP="0065107F">
      <w:pPr>
        <w:rPr>
          <w:rFonts w:asciiTheme="majorHAnsi" w:hAnsiTheme="majorHAnsi" w:cs="Arial"/>
        </w:rPr>
      </w:pPr>
      <w:r w:rsidRPr="00CB540D">
        <w:rPr>
          <w:rFonts w:asciiTheme="majorHAnsi" w:hAnsiTheme="majorHAnsi" w:cs="Arial"/>
          <w:b/>
        </w:rPr>
        <w:t>Niveaux géographiques</w:t>
      </w:r>
      <w:r w:rsidR="008A2233" w:rsidRPr="00CB540D">
        <w:rPr>
          <w:rFonts w:asciiTheme="majorHAnsi" w:hAnsiTheme="majorHAnsi" w:cs="Arial"/>
        </w:rPr>
        <w:t xml:space="preserve"> : </w:t>
      </w:r>
      <w:r w:rsidR="00541967">
        <w:rPr>
          <w:rFonts w:asciiTheme="majorHAnsi" w:hAnsiTheme="majorHAnsi" w:cs="Arial"/>
        </w:rPr>
        <w:t>France entière, r</w:t>
      </w:r>
      <w:r w:rsidRPr="00CB540D">
        <w:rPr>
          <w:rFonts w:asciiTheme="majorHAnsi" w:hAnsiTheme="majorHAnsi" w:cs="Arial"/>
        </w:rPr>
        <w:t>égions,</w:t>
      </w:r>
      <w:r w:rsidR="008A2233" w:rsidRPr="00CB540D">
        <w:rPr>
          <w:rFonts w:asciiTheme="majorHAnsi" w:hAnsiTheme="majorHAnsi" w:cs="Arial"/>
        </w:rPr>
        <w:t xml:space="preserve"> départements,</w:t>
      </w:r>
      <w:r w:rsidRPr="00CB540D">
        <w:rPr>
          <w:rFonts w:asciiTheme="majorHAnsi" w:hAnsiTheme="majorHAnsi" w:cs="Arial"/>
        </w:rPr>
        <w:t xml:space="preserve"> académies</w:t>
      </w:r>
      <w:r w:rsidR="008A2233" w:rsidRPr="00CB540D">
        <w:rPr>
          <w:rFonts w:asciiTheme="majorHAnsi" w:hAnsiTheme="majorHAnsi" w:cs="Arial"/>
        </w:rPr>
        <w:t xml:space="preserve"> et</w:t>
      </w:r>
      <w:r w:rsidRPr="00CB540D">
        <w:rPr>
          <w:rFonts w:asciiTheme="majorHAnsi" w:hAnsiTheme="majorHAnsi" w:cs="Arial"/>
        </w:rPr>
        <w:t xml:space="preserve"> </w:t>
      </w:r>
      <w:r w:rsidR="00CB7910" w:rsidRPr="00CB540D">
        <w:rPr>
          <w:rFonts w:asciiTheme="majorHAnsi" w:hAnsiTheme="majorHAnsi" w:cs="Arial"/>
        </w:rPr>
        <w:t>établissements</w:t>
      </w:r>
    </w:p>
    <w:p w:rsidR="0065107F" w:rsidRPr="00CB540D" w:rsidRDefault="0065107F" w:rsidP="0065107F">
      <w:pPr>
        <w:rPr>
          <w:rFonts w:asciiTheme="majorHAnsi" w:hAnsiTheme="majorHAnsi" w:cs="Arial"/>
        </w:rPr>
      </w:pPr>
      <w:r w:rsidRPr="00CB540D">
        <w:rPr>
          <w:rFonts w:asciiTheme="majorHAnsi" w:hAnsiTheme="majorHAnsi" w:cs="Arial"/>
          <w:b/>
        </w:rPr>
        <w:t>Mots clés</w:t>
      </w:r>
      <w:r w:rsidRPr="00CB540D">
        <w:rPr>
          <w:rFonts w:asciiTheme="majorHAnsi" w:hAnsiTheme="majorHAnsi" w:cs="Arial"/>
        </w:rPr>
        <w:t xml:space="preserve"> : éducation </w:t>
      </w:r>
      <w:r w:rsidR="008A2233" w:rsidRPr="00CB540D">
        <w:rPr>
          <w:rFonts w:asciiTheme="majorHAnsi" w:hAnsiTheme="majorHAnsi" w:cs="Arial"/>
        </w:rPr>
        <w:t>–</w:t>
      </w:r>
      <w:r w:rsidRPr="00CB540D">
        <w:rPr>
          <w:rFonts w:asciiTheme="majorHAnsi" w:hAnsiTheme="majorHAnsi" w:cs="Arial"/>
        </w:rPr>
        <w:t xml:space="preserve"> </w:t>
      </w:r>
      <w:r w:rsidR="00CB7910" w:rsidRPr="00CB540D">
        <w:rPr>
          <w:rFonts w:asciiTheme="majorHAnsi" w:hAnsiTheme="majorHAnsi" w:cs="Arial"/>
        </w:rPr>
        <w:t>orientation</w:t>
      </w:r>
      <w:r w:rsidRPr="00CB540D">
        <w:rPr>
          <w:rFonts w:asciiTheme="majorHAnsi" w:hAnsiTheme="majorHAnsi" w:cs="Arial"/>
        </w:rPr>
        <w:t xml:space="preserve"> </w:t>
      </w:r>
      <w:r w:rsidR="008A2233" w:rsidRPr="00CB540D">
        <w:rPr>
          <w:rFonts w:asciiTheme="majorHAnsi" w:hAnsiTheme="majorHAnsi" w:cs="Arial"/>
        </w:rPr>
        <w:t>–</w:t>
      </w:r>
      <w:r w:rsidRPr="00CB540D">
        <w:rPr>
          <w:rFonts w:asciiTheme="majorHAnsi" w:hAnsiTheme="majorHAnsi" w:cs="Arial"/>
        </w:rPr>
        <w:t xml:space="preserve"> enseignement supérieur </w:t>
      </w:r>
      <w:r w:rsidR="008A2233" w:rsidRPr="00CB540D">
        <w:rPr>
          <w:rFonts w:asciiTheme="majorHAnsi" w:hAnsiTheme="majorHAnsi" w:cs="Arial"/>
        </w:rPr>
        <w:t>–</w:t>
      </w:r>
      <w:r w:rsidRPr="00CB540D">
        <w:rPr>
          <w:rFonts w:asciiTheme="majorHAnsi" w:hAnsiTheme="majorHAnsi" w:cs="Arial"/>
        </w:rPr>
        <w:t xml:space="preserve"> étudiants </w:t>
      </w:r>
      <w:r w:rsidR="008A2233" w:rsidRPr="00CB540D">
        <w:rPr>
          <w:rFonts w:asciiTheme="majorHAnsi" w:hAnsiTheme="majorHAnsi" w:cs="Arial"/>
        </w:rPr>
        <w:t>–</w:t>
      </w:r>
      <w:r w:rsidRPr="00CB540D">
        <w:rPr>
          <w:rFonts w:asciiTheme="majorHAnsi" w:hAnsiTheme="majorHAnsi" w:cs="Arial"/>
        </w:rPr>
        <w:t xml:space="preserve"> </w:t>
      </w:r>
      <w:r w:rsidR="00CB7910" w:rsidRPr="00CB540D">
        <w:rPr>
          <w:rFonts w:asciiTheme="majorHAnsi" w:hAnsiTheme="majorHAnsi" w:cs="Arial"/>
        </w:rPr>
        <w:t xml:space="preserve">APB </w:t>
      </w:r>
      <w:r w:rsidR="008A2233" w:rsidRPr="00CB540D">
        <w:rPr>
          <w:rFonts w:asciiTheme="majorHAnsi" w:hAnsiTheme="majorHAnsi" w:cs="Arial"/>
        </w:rPr>
        <w:t>–</w:t>
      </w:r>
      <w:r w:rsidR="00CB7910" w:rsidRPr="00CB540D">
        <w:rPr>
          <w:rFonts w:asciiTheme="majorHAnsi" w:hAnsiTheme="majorHAnsi" w:cs="Arial"/>
        </w:rPr>
        <w:t xml:space="preserve"> formations </w:t>
      </w:r>
      <w:r w:rsidR="008A2233" w:rsidRPr="00CB540D">
        <w:rPr>
          <w:rFonts w:asciiTheme="majorHAnsi" w:hAnsiTheme="majorHAnsi" w:cs="Arial"/>
        </w:rPr>
        <w:t>– Parcoursup</w:t>
      </w:r>
      <w:r w:rsidR="00CB7910" w:rsidRPr="00CB540D">
        <w:rPr>
          <w:rFonts w:asciiTheme="majorHAnsi" w:hAnsiTheme="majorHAnsi" w:cs="Arial"/>
        </w:rPr>
        <w:t xml:space="preserve"> </w:t>
      </w:r>
    </w:p>
    <w:p w:rsidR="0065107F" w:rsidRPr="00CB540D" w:rsidRDefault="00921AEF" w:rsidP="0065107F">
      <w:pPr>
        <w:rPr>
          <w:rFonts w:asciiTheme="majorHAnsi" w:hAnsiTheme="majorHAnsi" w:cs="Arial"/>
        </w:rPr>
      </w:pPr>
      <w:r>
        <w:rPr>
          <w:rFonts w:asciiTheme="majorHAnsi" w:hAnsiTheme="majorHAnsi" w:cs="Arial"/>
        </w:rPr>
        <w:t>Le jeu de donn</w:t>
      </w:r>
      <w:r w:rsidR="00636158">
        <w:rPr>
          <w:rFonts w:asciiTheme="majorHAnsi" w:hAnsiTheme="majorHAnsi" w:cs="Arial"/>
        </w:rPr>
        <w:t>ées comprend 91</w:t>
      </w:r>
      <w:r w:rsidR="008A2233" w:rsidRPr="00CB540D">
        <w:rPr>
          <w:rFonts w:asciiTheme="majorHAnsi" w:hAnsiTheme="majorHAnsi" w:cs="Arial"/>
        </w:rPr>
        <w:t xml:space="preserve"> </w:t>
      </w:r>
      <w:r w:rsidR="0065107F" w:rsidRPr="00CB540D">
        <w:rPr>
          <w:rFonts w:asciiTheme="majorHAnsi" w:hAnsiTheme="majorHAnsi" w:cs="Arial"/>
        </w:rPr>
        <w:t xml:space="preserve">variables et </w:t>
      </w:r>
      <w:r w:rsidR="00920F40">
        <w:rPr>
          <w:rFonts w:asciiTheme="majorHAnsi" w:hAnsiTheme="majorHAnsi" w:cs="Arial"/>
        </w:rPr>
        <w:t>11 5</w:t>
      </w:r>
      <w:r w:rsidR="00203833">
        <w:rPr>
          <w:rFonts w:asciiTheme="majorHAnsi" w:hAnsiTheme="majorHAnsi" w:cs="Arial"/>
        </w:rPr>
        <w:t>77</w:t>
      </w:r>
      <w:r w:rsidR="008A2233" w:rsidRPr="00CB540D">
        <w:rPr>
          <w:rFonts w:asciiTheme="majorHAnsi" w:hAnsiTheme="majorHAnsi" w:cs="Arial"/>
        </w:rPr>
        <w:t xml:space="preserve"> </w:t>
      </w:r>
      <w:r w:rsidR="0065107F" w:rsidRPr="00CB540D">
        <w:rPr>
          <w:rFonts w:asciiTheme="majorHAnsi" w:hAnsiTheme="majorHAnsi" w:cs="Arial"/>
        </w:rPr>
        <w:t>enregistrements</w:t>
      </w:r>
      <w:r w:rsidR="009F3371">
        <w:rPr>
          <w:rFonts w:asciiTheme="majorHAnsi" w:hAnsiTheme="majorHAnsi" w:cs="Arial"/>
        </w:rPr>
        <w:t>.</w:t>
      </w:r>
      <w:r w:rsidR="0065107F" w:rsidRPr="00CB540D">
        <w:rPr>
          <w:rFonts w:asciiTheme="majorHAnsi" w:hAnsiTheme="majorHAnsi" w:cs="Arial"/>
        </w:rPr>
        <w:t> </w:t>
      </w:r>
    </w:p>
    <w:p w:rsidR="008A2233" w:rsidRPr="00CB540D" w:rsidRDefault="008A2233" w:rsidP="00A52DB2">
      <w:pPr>
        <w:jc w:val="both"/>
        <w:rPr>
          <w:rFonts w:asciiTheme="majorHAnsi" w:hAnsiTheme="majorHAnsi" w:cs="Arial"/>
          <w:b/>
        </w:rPr>
      </w:pPr>
    </w:p>
    <w:p w:rsidR="00A52DB2" w:rsidRPr="00CB540D" w:rsidRDefault="00A52DB2" w:rsidP="00A52DB2">
      <w:pPr>
        <w:jc w:val="both"/>
        <w:rPr>
          <w:rFonts w:asciiTheme="majorHAnsi" w:hAnsiTheme="majorHAnsi" w:cs="Arial"/>
          <w:b/>
        </w:rPr>
      </w:pPr>
      <w:r w:rsidRPr="00CB540D">
        <w:rPr>
          <w:rFonts w:asciiTheme="majorHAnsi" w:hAnsiTheme="majorHAnsi" w:cs="Arial"/>
          <w:b/>
        </w:rPr>
        <w:t>Résumé :</w:t>
      </w:r>
    </w:p>
    <w:p w:rsidR="00F477A6" w:rsidRPr="00F477A6" w:rsidRDefault="00F477A6" w:rsidP="00F5249B">
      <w:pPr>
        <w:spacing w:after="0" w:line="240" w:lineRule="auto"/>
        <w:jc w:val="both"/>
        <w:rPr>
          <w:rFonts w:asciiTheme="majorHAnsi" w:hAnsiTheme="majorHAnsi" w:cs="Arial"/>
          <w:b/>
        </w:rPr>
      </w:pPr>
      <w:r w:rsidRPr="00F477A6">
        <w:rPr>
          <w:rFonts w:asciiTheme="majorHAnsi" w:hAnsiTheme="majorHAnsi" w:cs="Arial"/>
          <w:b/>
        </w:rPr>
        <w:t>Ce jeu de données est bâti à partir des données Parcoursup de la campagne 2019. L’application Parcoursup est la plateforme</w:t>
      </w:r>
      <w:r w:rsidR="00A157E5">
        <w:rPr>
          <w:rFonts w:asciiTheme="majorHAnsi" w:hAnsiTheme="majorHAnsi" w:cs="Arial"/>
          <w:b/>
        </w:rPr>
        <w:t xml:space="preserve"> nationale de préinscription</w:t>
      </w:r>
      <w:r w:rsidRPr="00F477A6">
        <w:rPr>
          <w:rFonts w:asciiTheme="majorHAnsi" w:hAnsiTheme="majorHAnsi" w:cs="Arial"/>
          <w:b/>
        </w:rPr>
        <w:t xml:space="preserve"> mise en place par le Ministère de l’Enseignement supérieur,</w:t>
      </w:r>
      <w:r>
        <w:rPr>
          <w:rFonts w:asciiTheme="majorHAnsi" w:hAnsiTheme="majorHAnsi" w:cs="Arial"/>
          <w:b/>
        </w:rPr>
        <w:t xml:space="preserve"> de </w:t>
      </w:r>
      <w:r w:rsidRPr="00F477A6">
        <w:rPr>
          <w:rFonts w:asciiTheme="majorHAnsi" w:hAnsiTheme="majorHAnsi" w:cs="Arial"/>
          <w:b/>
        </w:rPr>
        <w:t xml:space="preserve">la recherche et </w:t>
      </w:r>
      <w:r>
        <w:rPr>
          <w:rFonts w:asciiTheme="majorHAnsi" w:hAnsiTheme="majorHAnsi" w:cs="Arial"/>
          <w:b/>
        </w:rPr>
        <w:t xml:space="preserve">de </w:t>
      </w:r>
      <w:r w:rsidRPr="00F477A6">
        <w:rPr>
          <w:rFonts w:asciiTheme="majorHAnsi" w:hAnsiTheme="majorHAnsi" w:cs="Arial"/>
          <w:b/>
        </w:rPr>
        <w:t>l’innovation permettant aux élèves de candidater à l’entrée dans l’enseignement supérieur.</w:t>
      </w:r>
    </w:p>
    <w:p w:rsidR="00F477A6" w:rsidRDefault="00F5249B" w:rsidP="00F5249B">
      <w:pPr>
        <w:spacing w:after="0" w:line="240" w:lineRule="auto"/>
        <w:jc w:val="both"/>
        <w:rPr>
          <w:rFonts w:asciiTheme="majorHAnsi" w:hAnsiTheme="majorHAnsi" w:cs="Arial"/>
          <w:b/>
        </w:rPr>
      </w:pPr>
      <w:r>
        <w:rPr>
          <w:rFonts w:asciiTheme="majorHAnsi" w:hAnsiTheme="majorHAnsi" w:cs="Arial"/>
          <w:b/>
        </w:rPr>
        <w:t>Il</w:t>
      </w:r>
      <w:r w:rsidR="00F477A6" w:rsidRPr="00F477A6">
        <w:rPr>
          <w:rFonts w:asciiTheme="majorHAnsi" w:hAnsiTheme="majorHAnsi" w:cs="Arial"/>
          <w:b/>
        </w:rPr>
        <w:t xml:space="preserve"> couvre l’ensemble des candidats ayant au moins un vœu d’orientation validé en phase principale</w:t>
      </w:r>
      <w:r w:rsidR="00B0102C">
        <w:rPr>
          <w:rFonts w:asciiTheme="majorHAnsi" w:hAnsiTheme="majorHAnsi" w:cs="Arial"/>
          <w:b/>
        </w:rPr>
        <w:t xml:space="preserve"> et/ou complémentaire</w:t>
      </w:r>
      <w:r w:rsidR="00F477A6" w:rsidRPr="00F477A6">
        <w:rPr>
          <w:rFonts w:asciiTheme="majorHAnsi" w:hAnsiTheme="majorHAnsi" w:cs="Arial"/>
          <w:b/>
        </w:rPr>
        <w:t>, ce parmi les 11 5</w:t>
      </w:r>
      <w:r w:rsidR="00897AC3">
        <w:rPr>
          <w:rFonts w:asciiTheme="majorHAnsi" w:hAnsiTheme="majorHAnsi" w:cs="Arial"/>
          <w:b/>
        </w:rPr>
        <w:t>77</w:t>
      </w:r>
      <w:bookmarkStart w:id="0" w:name="_GoBack"/>
      <w:bookmarkEnd w:id="0"/>
      <w:r w:rsidR="00F477A6" w:rsidRPr="00F477A6">
        <w:rPr>
          <w:rFonts w:asciiTheme="majorHAnsi" w:hAnsiTheme="majorHAnsi" w:cs="Arial"/>
          <w:b/>
        </w:rPr>
        <w:t xml:space="preserve"> formations proposées hors apprentissage. Il couvre ainsi 937</w:t>
      </w:r>
      <w:r w:rsidR="00F477A6">
        <w:rPr>
          <w:rFonts w:asciiTheme="majorHAnsi" w:hAnsiTheme="majorHAnsi" w:cs="Arial"/>
          <w:b/>
        </w:rPr>
        <w:t> </w:t>
      </w:r>
      <w:r w:rsidR="00F477A6" w:rsidRPr="00F477A6">
        <w:rPr>
          <w:rFonts w:asciiTheme="majorHAnsi" w:hAnsiTheme="majorHAnsi" w:cs="Arial"/>
          <w:b/>
        </w:rPr>
        <w:t>332</w:t>
      </w:r>
      <w:r w:rsidR="00F477A6">
        <w:rPr>
          <w:rFonts w:asciiTheme="majorHAnsi" w:hAnsiTheme="majorHAnsi" w:cs="Arial"/>
          <w:b/>
        </w:rPr>
        <w:t> </w:t>
      </w:r>
      <w:r w:rsidR="00F477A6" w:rsidRPr="00F477A6">
        <w:rPr>
          <w:rFonts w:asciiTheme="majorHAnsi" w:hAnsiTheme="majorHAnsi" w:cs="Arial"/>
          <w:b/>
        </w:rPr>
        <w:t>candidats. Un sous ensemble de données porte spécifiquement sur les 652 865 néo</w:t>
      </w:r>
      <w:r w:rsidR="00F477A6">
        <w:rPr>
          <w:rFonts w:asciiTheme="majorHAnsi" w:hAnsiTheme="majorHAnsi" w:cs="Arial"/>
          <w:b/>
        </w:rPr>
        <w:t>-</w:t>
      </w:r>
      <w:r w:rsidR="00F477A6" w:rsidRPr="00F477A6">
        <w:rPr>
          <w:rFonts w:asciiTheme="majorHAnsi" w:hAnsiTheme="majorHAnsi" w:cs="Arial"/>
          <w:b/>
        </w:rPr>
        <w:t>bacheliers parmi ces candidats.</w:t>
      </w:r>
    </w:p>
    <w:p w:rsidR="00F5249B" w:rsidRDefault="00F5249B" w:rsidP="00F5249B">
      <w:pPr>
        <w:spacing w:after="0" w:line="240" w:lineRule="auto"/>
        <w:jc w:val="both"/>
        <w:rPr>
          <w:rFonts w:asciiTheme="majorHAnsi" w:hAnsiTheme="majorHAnsi" w:cs="Arial"/>
          <w:b/>
        </w:rPr>
      </w:pPr>
    </w:p>
    <w:p w:rsidR="00F5249B" w:rsidRDefault="00F5249B" w:rsidP="00F5249B">
      <w:pPr>
        <w:spacing w:after="0" w:line="240" w:lineRule="auto"/>
        <w:jc w:val="both"/>
        <w:rPr>
          <w:rFonts w:ascii="Cambria" w:hAnsi="Cambria"/>
          <w:b/>
          <w:bCs/>
        </w:rPr>
      </w:pPr>
      <w:r>
        <w:rPr>
          <w:rFonts w:ascii="Cambria" w:hAnsi="Cambria"/>
          <w:b/>
          <w:bCs/>
        </w:rPr>
        <w:t>Ce jeu de données est complété par une « </w:t>
      </w:r>
      <w:proofErr w:type="spellStart"/>
      <w:r>
        <w:rPr>
          <w:rFonts w:ascii="Cambria" w:hAnsi="Cambria"/>
          <w:b/>
          <w:bCs/>
        </w:rPr>
        <w:t>dataviz</w:t>
      </w:r>
      <w:proofErr w:type="spellEnd"/>
      <w:r>
        <w:rPr>
          <w:rFonts w:ascii="Cambria" w:hAnsi="Cambria"/>
          <w:b/>
          <w:bCs/>
        </w:rPr>
        <w:t xml:space="preserve"> » proposant une visualisation des principaux indicateurs. Ainsi, sont représentés graphiquement pour chaque formation détaillée, la capacité d’accueil, le nombre de vœux faits par les candidats dans une formation, le nombre de propositions </w:t>
      </w:r>
      <w:r w:rsidR="00A10CFD">
        <w:rPr>
          <w:rFonts w:ascii="Cambria" w:hAnsi="Cambria"/>
          <w:b/>
          <w:bCs/>
        </w:rPr>
        <w:t xml:space="preserve">d’admission </w:t>
      </w:r>
      <w:r>
        <w:rPr>
          <w:rFonts w:ascii="Cambria" w:hAnsi="Cambria"/>
          <w:b/>
          <w:bCs/>
        </w:rPr>
        <w:t>faites par l’établissement sur cette formation, le rang du dernier appelé en phase principale, et le nombre de candidats qui ont accepté cette proposition dans l’ensemble des phases de la procédure.</w:t>
      </w:r>
    </w:p>
    <w:p w:rsidR="00F5249B" w:rsidRDefault="00F5249B" w:rsidP="00F5249B">
      <w:pPr>
        <w:spacing w:after="0" w:line="240" w:lineRule="auto"/>
        <w:jc w:val="both"/>
        <w:rPr>
          <w:rFonts w:ascii="Cambria" w:hAnsi="Cambria"/>
          <w:b/>
          <w:bCs/>
        </w:rPr>
      </w:pPr>
      <w:r>
        <w:rPr>
          <w:rFonts w:ascii="Cambria" w:hAnsi="Cambria"/>
          <w:b/>
          <w:bCs/>
        </w:rPr>
        <w:t xml:space="preserve">Ces principaux indicateurs sont complétés par un graphique représentant le rythme auquel les candidats qui s’inscrivent dans une formation ont vu cette formation leur être proposée. Enfin, un zoom est réalisé sur le profil des néo-bacheliers qui ont accepté la proposition </w:t>
      </w:r>
      <w:r w:rsidR="00A10CFD">
        <w:rPr>
          <w:rFonts w:ascii="Cambria" w:hAnsi="Cambria"/>
          <w:b/>
          <w:bCs/>
        </w:rPr>
        <w:t xml:space="preserve">d’admission </w:t>
      </w:r>
      <w:r>
        <w:rPr>
          <w:rFonts w:ascii="Cambria" w:hAnsi="Cambria"/>
          <w:b/>
          <w:bCs/>
        </w:rPr>
        <w:t>de la formation : série de baccalauréat, mention au baccalauréat, caractère boursier ou non, origine géographique.</w:t>
      </w:r>
    </w:p>
    <w:p w:rsidR="004747CE" w:rsidRDefault="00F5249B" w:rsidP="00F5249B">
      <w:pPr>
        <w:spacing w:after="0" w:line="240" w:lineRule="auto"/>
        <w:jc w:val="both"/>
        <w:rPr>
          <w:rFonts w:ascii="Cambria" w:hAnsi="Cambria"/>
          <w:b/>
          <w:bCs/>
        </w:rPr>
      </w:pPr>
      <w:r>
        <w:rPr>
          <w:rFonts w:ascii="Cambria" w:hAnsi="Cambria"/>
          <w:b/>
          <w:bCs/>
        </w:rPr>
        <w:t xml:space="preserve">Cette </w:t>
      </w:r>
      <w:proofErr w:type="spellStart"/>
      <w:r>
        <w:rPr>
          <w:rFonts w:ascii="Cambria" w:hAnsi="Cambria"/>
          <w:b/>
          <w:bCs/>
        </w:rPr>
        <w:t>dataviz</w:t>
      </w:r>
      <w:proofErr w:type="spellEnd"/>
      <w:r>
        <w:rPr>
          <w:rFonts w:ascii="Cambria" w:hAnsi="Cambria"/>
          <w:b/>
          <w:bCs/>
        </w:rPr>
        <w:t xml:space="preserve"> se veut un outil complémentaire d’aide aux lycéens candidatant sur Parcoursup, en leur permettant de repérer un certain nombre de caractéristiques synthétiques sur chaque formation, reflétant les profils des </w:t>
      </w:r>
      <w:r w:rsidR="00A10CFD">
        <w:rPr>
          <w:rFonts w:ascii="Cambria" w:hAnsi="Cambria"/>
          <w:b/>
          <w:bCs/>
        </w:rPr>
        <w:t xml:space="preserve">admis </w:t>
      </w:r>
      <w:r>
        <w:rPr>
          <w:rFonts w:ascii="Cambria" w:hAnsi="Cambria"/>
          <w:b/>
          <w:bCs/>
        </w:rPr>
        <w:t xml:space="preserve">ainsi que le rythme auquel les </w:t>
      </w:r>
      <w:r w:rsidR="00A10CFD">
        <w:rPr>
          <w:rFonts w:ascii="Cambria" w:hAnsi="Cambria"/>
          <w:b/>
          <w:bCs/>
        </w:rPr>
        <w:t xml:space="preserve">admis </w:t>
      </w:r>
      <w:r>
        <w:rPr>
          <w:rFonts w:ascii="Cambria" w:hAnsi="Cambria"/>
          <w:b/>
          <w:bCs/>
        </w:rPr>
        <w:t>se sont vus, au cours de la procédure, proposer la formation in fine choisie.</w:t>
      </w:r>
    </w:p>
    <w:p w:rsidR="00F5249B" w:rsidRDefault="00F5249B" w:rsidP="00CB540D">
      <w:pPr>
        <w:jc w:val="both"/>
        <w:rPr>
          <w:rFonts w:asciiTheme="majorHAnsi" w:hAnsiTheme="majorHAnsi" w:cs="Arial"/>
          <w:b/>
        </w:rPr>
      </w:pPr>
    </w:p>
    <w:p w:rsidR="00F5249B" w:rsidRDefault="00F5249B" w:rsidP="00CB540D">
      <w:pPr>
        <w:jc w:val="both"/>
        <w:rPr>
          <w:rFonts w:asciiTheme="majorHAnsi" w:hAnsiTheme="majorHAnsi" w:cs="Arial"/>
          <w:b/>
        </w:rPr>
      </w:pPr>
    </w:p>
    <w:p w:rsidR="00CB540D" w:rsidRPr="00CB540D" w:rsidRDefault="00CB540D" w:rsidP="00CB540D">
      <w:pPr>
        <w:jc w:val="both"/>
        <w:rPr>
          <w:rFonts w:asciiTheme="majorHAnsi" w:hAnsiTheme="majorHAnsi" w:cs="Arial"/>
          <w:b/>
        </w:rPr>
      </w:pPr>
      <w:r w:rsidRPr="00CB540D">
        <w:rPr>
          <w:rFonts w:asciiTheme="majorHAnsi" w:hAnsiTheme="majorHAnsi" w:cs="Arial"/>
          <w:b/>
        </w:rPr>
        <w:t>Les informations</w:t>
      </w:r>
      <w:r>
        <w:rPr>
          <w:rFonts w:asciiTheme="majorHAnsi" w:hAnsiTheme="majorHAnsi" w:cs="Arial"/>
          <w:b/>
        </w:rPr>
        <w:t xml:space="preserve"> sont</w:t>
      </w:r>
      <w:r w:rsidRPr="00CB540D">
        <w:rPr>
          <w:rFonts w:asciiTheme="majorHAnsi" w:hAnsiTheme="majorHAnsi" w:cs="Arial"/>
          <w:b/>
        </w:rPr>
        <w:t xml:space="preserve"> accessibles selon l’établissement d’accueil</w:t>
      </w:r>
      <w:r w:rsidR="00647676">
        <w:rPr>
          <w:rFonts w:asciiTheme="majorHAnsi" w:hAnsiTheme="majorHAnsi" w:cs="Arial"/>
          <w:b/>
        </w:rPr>
        <w:t xml:space="preserve"> et la formation</w:t>
      </w:r>
      <w:r w:rsidRPr="00CB540D">
        <w:rPr>
          <w:rFonts w:asciiTheme="majorHAnsi" w:hAnsiTheme="majorHAnsi" w:cs="Arial"/>
          <w:b/>
        </w:rPr>
        <w:t xml:space="preserve"> : </w:t>
      </w:r>
    </w:p>
    <w:p w:rsid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Le nom de l’établissement</w:t>
      </w:r>
      <w:r>
        <w:rPr>
          <w:rFonts w:asciiTheme="majorHAnsi" w:hAnsiTheme="majorHAnsi" w:cs="Arial"/>
          <w:b/>
        </w:rPr>
        <w:t xml:space="preserve"> et son </w:t>
      </w:r>
      <w:proofErr w:type="spellStart"/>
      <w:r>
        <w:rPr>
          <w:rFonts w:asciiTheme="majorHAnsi" w:hAnsiTheme="majorHAnsi" w:cs="Arial"/>
          <w:b/>
        </w:rPr>
        <w:t>n°</w:t>
      </w:r>
      <w:r w:rsidRPr="00CB540D">
        <w:rPr>
          <w:rFonts w:asciiTheme="majorHAnsi" w:hAnsiTheme="majorHAnsi" w:cs="Arial"/>
          <w:b/>
        </w:rPr>
        <w:t>UAI</w:t>
      </w:r>
      <w:proofErr w:type="spellEnd"/>
    </w:p>
    <w:p w:rsidR="00647676" w:rsidRDefault="00647676" w:rsidP="00CB540D">
      <w:pPr>
        <w:pStyle w:val="Paragraphedeliste"/>
        <w:numPr>
          <w:ilvl w:val="0"/>
          <w:numId w:val="1"/>
        </w:numPr>
        <w:jc w:val="both"/>
        <w:rPr>
          <w:rFonts w:asciiTheme="majorHAnsi" w:hAnsiTheme="majorHAnsi" w:cs="Arial"/>
          <w:b/>
        </w:rPr>
      </w:pPr>
      <w:r>
        <w:rPr>
          <w:rFonts w:asciiTheme="majorHAnsi" w:hAnsiTheme="majorHAnsi" w:cs="Arial"/>
          <w:b/>
        </w:rPr>
        <w:t xml:space="preserve">La région, </w:t>
      </w:r>
      <w:r w:rsidR="004747CE">
        <w:rPr>
          <w:rFonts w:asciiTheme="majorHAnsi" w:hAnsiTheme="majorHAnsi" w:cs="Arial"/>
          <w:b/>
        </w:rPr>
        <w:t>l’</w:t>
      </w:r>
      <w:r>
        <w:rPr>
          <w:rFonts w:asciiTheme="majorHAnsi" w:hAnsiTheme="majorHAnsi" w:cs="Arial"/>
          <w:b/>
        </w:rPr>
        <w:t xml:space="preserve">académie et </w:t>
      </w:r>
      <w:r w:rsidR="004747CE">
        <w:rPr>
          <w:rFonts w:asciiTheme="majorHAnsi" w:hAnsiTheme="majorHAnsi" w:cs="Arial"/>
          <w:b/>
        </w:rPr>
        <w:t xml:space="preserve">le </w:t>
      </w:r>
      <w:r>
        <w:rPr>
          <w:rFonts w:asciiTheme="majorHAnsi" w:hAnsiTheme="majorHAnsi" w:cs="Arial"/>
          <w:b/>
        </w:rPr>
        <w:t>département de l’établissement</w:t>
      </w:r>
    </w:p>
    <w:p w:rsidR="00CB540D" w:rsidRPr="00CB540D" w:rsidRDefault="00CB540D" w:rsidP="00CB540D">
      <w:pPr>
        <w:pStyle w:val="Paragraphedeliste"/>
        <w:numPr>
          <w:ilvl w:val="0"/>
          <w:numId w:val="1"/>
        </w:numPr>
        <w:jc w:val="both"/>
        <w:rPr>
          <w:rFonts w:asciiTheme="majorHAnsi" w:hAnsiTheme="majorHAnsi" w:cs="Arial"/>
          <w:b/>
        </w:rPr>
      </w:pPr>
      <w:r>
        <w:rPr>
          <w:rFonts w:asciiTheme="majorHAnsi" w:hAnsiTheme="majorHAnsi" w:cs="Arial"/>
          <w:b/>
        </w:rPr>
        <w:t>L</w:t>
      </w:r>
      <w:r w:rsidR="00647676">
        <w:rPr>
          <w:rFonts w:asciiTheme="majorHAnsi" w:hAnsiTheme="majorHAnsi" w:cs="Arial"/>
          <w:b/>
        </w:rPr>
        <w:t>a formation demandée</w:t>
      </w:r>
      <w:r w:rsidRPr="00CB540D">
        <w:rPr>
          <w:rFonts w:asciiTheme="majorHAnsi" w:hAnsiTheme="majorHAnsi" w:cs="Arial"/>
          <w:b/>
        </w:rPr>
        <w:t xml:space="preserve">, </w:t>
      </w:r>
      <w:r w:rsidR="00647676">
        <w:rPr>
          <w:rFonts w:asciiTheme="majorHAnsi" w:hAnsiTheme="majorHAnsi" w:cs="Arial"/>
          <w:b/>
        </w:rPr>
        <w:t>agrégée et détaillée</w:t>
      </w:r>
    </w:p>
    <w:p w:rsid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Le n</w:t>
      </w:r>
      <w:r>
        <w:rPr>
          <w:rFonts w:asciiTheme="majorHAnsi" w:hAnsiTheme="majorHAnsi" w:cs="Arial"/>
          <w:b/>
        </w:rPr>
        <w:t>ombre</w:t>
      </w:r>
      <w:r w:rsidR="00647676">
        <w:rPr>
          <w:rFonts w:asciiTheme="majorHAnsi" w:hAnsiTheme="majorHAnsi" w:cs="Arial"/>
          <w:b/>
        </w:rPr>
        <w:t xml:space="preserve"> de places (capacité</w:t>
      </w:r>
      <w:r w:rsidRPr="00CB540D">
        <w:rPr>
          <w:rFonts w:asciiTheme="majorHAnsi" w:hAnsiTheme="majorHAnsi" w:cs="Arial"/>
          <w:b/>
        </w:rPr>
        <w:t xml:space="preserve"> d’accueil)</w:t>
      </w:r>
    </w:p>
    <w:p w:rsid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 xml:space="preserve">Le </w:t>
      </w:r>
      <w:r>
        <w:rPr>
          <w:rFonts w:asciiTheme="majorHAnsi" w:hAnsiTheme="majorHAnsi" w:cs="Arial"/>
          <w:b/>
        </w:rPr>
        <w:t xml:space="preserve">nombre </w:t>
      </w:r>
      <w:r w:rsidRPr="00CB540D">
        <w:rPr>
          <w:rFonts w:asciiTheme="majorHAnsi" w:hAnsiTheme="majorHAnsi" w:cs="Arial"/>
          <w:b/>
        </w:rPr>
        <w:t>de vœux reçus selon le sexe</w:t>
      </w:r>
      <w:r w:rsidR="00921AEF">
        <w:rPr>
          <w:rFonts w:asciiTheme="majorHAnsi" w:hAnsiTheme="majorHAnsi" w:cs="Arial"/>
          <w:b/>
        </w:rPr>
        <w:t xml:space="preserve"> et la série du baccalauréat</w:t>
      </w:r>
    </w:p>
    <w:p w:rsidR="00921AEF" w:rsidRPr="00CB540D" w:rsidRDefault="00921AEF" w:rsidP="00CB540D">
      <w:pPr>
        <w:pStyle w:val="Paragraphedeliste"/>
        <w:numPr>
          <w:ilvl w:val="0"/>
          <w:numId w:val="1"/>
        </w:numPr>
        <w:jc w:val="both"/>
        <w:rPr>
          <w:rFonts w:asciiTheme="majorHAnsi" w:hAnsiTheme="majorHAnsi" w:cs="Arial"/>
          <w:b/>
        </w:rPr>
      </w:pPr>
      <w:r>
        <w:rPr>
          <w:rFonts w:asciiTheme="majorHAnsi" w:hAnsiTheme="majorHAnsi" w:cs="Arial"/>
          <w:b/>
        </w:rPr>
        <w:t>Le nombre de vœux classés par l’établissement de la formation d’accueil</w:t>
      </w:r>
    </w:p>
    <w:p w:rsidR="00B32B3A"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 xml:space="preserve">Le </w:t>
      </w:r>
      <w:r>
        <w:rPr>
          <w:rFonts w:asciiTheme="majorHAnsi" w:hAnsiTheme="majorHAnsi" w:cs="Arial"/>
          <w:b/>
        </w:rPr>
        <w:t xml:space="preserve">nombre </w:t>
      </w:r>
      <w:r w:rsidRPr="00CB540D">
        <w:rPr>
          <w:rFonts w:asciiTheme="majorHAnsi" w:hAnsiTheme="majorHAnsi" w:cs="Arial"/>
          <w:b/>
        </w:rPr>
        <w:t xml:space="preserve">de propositions faites </w:t>
      </w:r>
    </w:p>
    <w:p w:rsidR="00E806B8" w:rsidRDefault="00E806B8" w:rsidP="00CB540D">
      <w:pPr>
        <w:pStyle w:val="Paragraphedeliste"/>
        <w:numPr>
          <w:ilvl w:val="0"/>
          <w:numId w:val="1"/>
        </w:numPr>
        <w:jc w:val="both"/>
        <w:rPr>
          <w:rFonts w:asciiTheme="majorHAnsi" w:hAnsiTheme="majorHAnsi" w:cs="Arial"/>
          <w:b/>
        </w:rPr>
      </w:pPr>
      <w:r>
        <w:rPr>
          <w:rFonts w:asciiTheme="majorHAnsi" w:hAnsiTheme="majorHAnsi" w:cs="Arial"/>
          <w:b/>
        </w:rPr>
        <w:t xml:space="preserve">Le nombre de propositions faites </w:t>
      </w:r>
      <w:r w:rsidR="00EE2419">
        <w:rPr>
          <w:rFonts w:asciiTheme="majorHAnsi" w:hAnsiTheme="majorHAnsi" w:cs="Arial"/>
          <w:b/>
        </w:rPr>
        <w:t>aux différentes dates clés de la campagne</w:t>
      </w:r>
      <w:r>
        <w:rPr>
          <w:rFonts w:asciiTheme="majorHAnsi" w:hAnsiTheme="majorHAnsi" w:cs="Arial"/>
          <w:b/>
        </w:rPr>
        <w:t xml:space="preserve"> et qui seront ensuite acceptées </w:t>
      </w:r>
    </w:p>
    <w:p w:rsidR="00541967" w:rsidRDefault="00541967" w:rsidP="00541967">
      <w:pPr>
        <w:pStyle w:val="Paragraphedeliste"/>
        <w:numPr>
          <w:ilvl w:val="0"/>
          <w:numId w:val="1"/>
        </w:numPr>
        <w:jc w:val="both"/>
        <w:rPr>
          <w:rFonts w:asciiTheme="majorHAnsi" w:hAnsiTheme="majorHAnsi" w:cs="Arial"/>
          <w:b/>
        </w:rPr>
      </w:pPr>
      <w:r>
        <w:rPr>
          <w:rFonts w:asciiTheme="majorHAnsi" w:hAnsiTheme="majorHAnsi" w:cs="Arial"/>
          <w:b/>
        </w:rPr>
        <w:t xml:space="preserve">Le nombre d’admis </w:t>
      </w:r>
      <w:r w:rsidR="00DF7BD5">
        <w:rPr>
          <w:rFonts w:asciiTheme="majorHAnsi" w:hAnsiTheme="majorHAnsi" w:cs="Arial"/>
          <w:b/>
        </w:rPr>
        <w:t>selon le sexe, la série du baccalauréat et la mention</w:t>
      </w:r>
      <w:r>
        <w:rPr>
          <w:rFonts w:asciiTheme="majorHAnsi" w:hAnsiTheme="majorHAnsi" w:cs="Arial"/>
          <w:b/>
        </w:rPr>
        <w:t xml:space="preserve"> </w:t>
      </w:r>
      <w:r w:rsidR="00F477A6">
        <w:rPr>
          <w:rFonts w:asciiTheme="majorHAnsi" w:hAnsiTheme="majorHAnsi" w:cs="Arial"/>
          <w:b/>
        </w:rPr>
        <w:t>obtenue</w:t>
      </w:r>
    </w:p>
    <w:p w:rsidR="00541967" w:rsidRPr="00CB540D" w:rsidRDefault="00541967" w:rsidP="00541967">
      <w:pPr>
        <w:pStyle w:val="Paragraphedeliste"/>
        <w:numPr>
          <w:ilvl w:val="0"/>
          <w:numId w:val="1"/>
        </w:numPr>
        <w:jc w:val="both"/>
        <w:rPr>
          <w:rFonts w:asciiTheme="majorHAnsi" w:hAnsiTheme="majorHAnsi" w:cs="Arial"/>
          <w:b/>
        </w:rPr>
      </w:pPr>
      <w:r>
        <w:rPr>
          <w:rFonts w:asciiTheme="majorHAnsi" w:hAnsiTheme="majorHAnsi" w:cs="Arial"/>
          <w:b/>
        </w:rPr>
        <w:t xml:space="preserve">Le </w:t>
      </w:r>
      <w:r w:rsidRPr="00CB540D">
        <w:rPr>
          <w:rFonts w:asciiTheme="majorHAnsi" w:hAnsiTheme="majorHAnsi" w:cs="Arial"/>
          <w:b/>
        </w:rPr>
        <w:t>rang du dernier appelé</w:t>
      </w:r>
      <w:r w:rsidR="00F477A6">
        <w:rPr>
          <w:rFonts w:asciiTheme="majorHAnsi" w:hAnsiTheme="majorHAnsi" w:cs="Arial"/>
          <w:b/>
        </w:rPr>
        <w:t xml:space="preserve"> </w:t>
      </w:r>
      <w:r w:rsidR="002A4CE4">
        <w:rPr>
          <w:rFonts w:asciiTheme="majorHAnsi" w:hAnsiTheme="majorHAnsi" w:cs="Arial"/>
          <w:b/>
        </w:rPr>
        <w:t>parmi les candidatures en</w:t>
      </w:r>
      <w:r w:rsidR="00F477A6">
        <w:rPr>
          <w:rFonts w:asciiTheme="majorHAnsi" w:hAnsiTheme="majorHAnsi" w:cs="Arial"/>
          <w:b/>
        </w:rPr>
        <w:t xml:space="preserve"> phase principale</w:t>
      </w:r>
    </w:p>
    <w:p w:rsidR="00B32B3A" w:rsidRDefault="00B32B3A" w:rsidP="00CB540D">
      <w:pPr>
        <w:pStyle w:val="Paragraphedeliste"/>
        <w:numPr>
          <w:ilvl w:val="0"/>
          <w:numId w:val="1"/>
        </w:numPr>
        <w:jc w:val="both"/>
        <w:rPr>
          <w:rFonts w:asciiTheme="majorHAnsi" w:hAnsiTheme="majorHAnsi" w:cs="Arial"/>
          <w:b/>
        </w:rPr>
      </w:pPr>
      <w:r>
        <w:rPr>
          <w:rFonts w:asciiTheme="majorHAnsi" w:hAnsiTheme="majorHAnsi" w:cs="Arial"/>
          <w:b/>
        </w:rPr>
        <w:t>L</w:t>
      </w:r>
      <w:r w:rsidR="00CB540D" w:rsidRPr="00CB540D">
        <w:rPr>
          <w:rFonts w:asciiTheme="majorHAnsi" w:hAnsiTheme="majorHAnsi" w:cs="Arial"/>
          <w:b/>
        </w:rPr>
        <w:t xml:space="preserve">e </w:t>
      </w:r>
      <w:r>
        <w:rPr>
          <w:rFonts w:asciiTheme="majorHAnsi" w:hAnsiTheme="majorHAnsi" w:cs="Arial"/>
          <w:b/>
        </w:rPr>
        <w:t>nombre</w:t>
      </w:r>
      <w:r w:rsidR="00CB540D" w:rsidRPr="00CB540D">
        <w:rPr>
          <w:rFonts w:asciiTheme="majorHAnsi" w:hAnsiTheme="majorHAnsi" w:cs="Arial"/>
          <w:b/>
        </w:rPr>
        <w:t xml:space="preserve"> de boursiers du secondaire</w:t>
      </w:r>
      <w:r w:rsidR="00647676">
        <w:rPr>
          <w:rFonts w:asciiTheme="majorHAnsi" w:hAnsiTheme="majorHAnsi" w:cs="Arial"/>
          <w:b/>
        </w:rPr>
        <w:t xml:space="preserve"> pour les terminales et de l’enseignement supérieur pour les </w:t>
      </w:r>
      <w:r w:rsidR="00A157E5">
        <w:rPr>
          <w:rFonts w:asciiTheme="majorHAnsi" w:hAnsiTheme="majorHAnsi" w:cs="Arial"/>
          <w:b/>
        </w:rPr>
        <w:t>étudiants en réorientation</w:t>
      </w:r>
    </w:p>
    <w:p w:rsidR="00B32B3A" w:rsidRDefault="00B32B3A" w:rsidP="00CB540D">
      <w:pPr>
        <w:pStyle w:val="Paragraphedeliste"/>
        <w:numPr>
          <w:ilvl w:val="0"/>
          <w:numId w:val="1"/>
        </w:numPr>
        <w:jc w:val="both"/>
        <w:rPr>
          <w:rFonts w:asciiTheme="majorHAnsi" w:hAnsiTheme="majorHAnsi" w:cs="Arial"/>
          <w:b/>
        </w:rPr>
      </w:pPr>
      <w:r>
        <w:rPr>
          <w:rFonts w:asciiTheme="majorHAnsi" w:hAnsiTheme="majorHAnsi" w:cs="Arial"/>
          <w:b/>
        </w:rPr>
        <w:t>L</w:t>
      </w:r>
      <w:r w:rsidR="00CB540D" w:rsidRPr="00CB540D">
        <w:rPr>
          <w:rFonts w:asciiTheme="majorHAnsi" w:hAnsiTheme="majorHAnsi" w:cs="Arial"/>
          <w:b/>
        </w:rPr>
        <w:t xml:space="preserve">e </w:t>
      </w:r>
      <w:r w:rsidR="00534854">
        <w:rPr>
          <w:rFonts w:asciiTheme="majorHAnsi" w:hAnsiTheme="majorHAnsi" w:cs="Arial"/>
          <w:b/>
        </w:rPr>
        <w:t>nombre</w:t>
      </w:r>
      <w:r w:rsidR="00CB540D" w:rsidRPr="00CB540D">
        <w:rPr>
          <w:rFonts w:asciiTheme="majorHAnsi" w:hAnsiTheme="majorHAnsi" w:cs="Arial"/>
          <w:b/>
        </w:rPr>
        <w:t xml:space="preserve"> </w:t>
      </w:r>
      <w:r w:rsidR="00A157E5">
        <w:rPr>
          <w:rFonts w:asciiTheme="majorHAnsi" w:hAnsiTheme="majorHAnsi" w:cs="Arial"/>
          <w:b/>
        </w:rPr>
        <w:t xml:space="preserve">de candidats </w:t>
      </w:r>
      <w:r w:rsidR="00A10CFD">
        <w:rPr>
          <w:rFonts w:asciiTheme="majorHAnsi" w:hAnsiTheme="majorHAnsi" w:cs="Arial"/>
          <w:b/>
        </w:rPr>
        <w:t xml:space="preserve">admis </w:t>
      </w:r>
      <w:r w:rsidR="00A157E5">
        <w:rPr>
          <w:rFonts w:asciiTheme="majorHAnsi" w:hAnsiTheme="majorHAnsi" w:cs="Arial"/>
          <w:b/>
        </w:rPr>
        <w:t xml:space="preserve">en </w:t>
      </w:r>
      <w:r w:rsidR="00CB540D" w:rsidRPr="00CB540D">
        <w:rPr>
          <w:rFonts w:asciiTheme="majorHAnsi" w:hAnsiTheme="majorHAnsi" w:cs="Arial"/>
          <w:b/>
        </w:rPr>
        <w:t>BTS</w:t>
      </w:r>
      <w:r w:rsidR="00534854">
        <w:rPr>
          <w:rFonts w:asciiTheme="majorHAnsi" w:hAnsiTheme="majorHAnsi" w:cs="Arial"/>
          <w:b/>
        </w:rPr>
        <w:t xml:space="preserve"> </w:t>
      </w:r>
      <w:r w:rsidR="00A157E5">
        <w:rPr>
          <w:rFonts w:asciiTheme="majorHAnsi" w:hAnsiTheme="majorHAnsi" w:cs="Arial"/>
          <w:b/>
        </w:rPr>
        <w:t>ou</w:t>
      </w:r>
      <w:r w:rsidR="00534854">
        <w:rPr>
          <w:rFonts w:asciiTheme="majorHAnsi" w:hAnsiTheme="majorHAnsi" w:cs="Arial"/>
          <w:b/>
        </w:rPr>
        <w:t xml:space="preserve"> </w:t>
      </w:r>
      <w:r w:rsidR="00A157E5">
        <w:rPr>
          <w:rFonts w:asciiTheme="majorHAnsi" w:hAnsiTheme="majorHAnsi" w:cs="Arial"/>
          <w:b/>
        </w:rPr>
        <w:t xml:space="preserve">en </w:t>
      </w:r>
      <w:r w:rsidR="00CB540D" w:rsidRPr="00CB540D">
        <w:rPr>
          <w:rFonts w:asciiTheme="majorHAnsi" w:hAnsiTheme="majorHAnsi" w:cs="Arial"/>
          <w:b/>
        </w:rPr>
        <w:t>CPGE</w:t>
      </w:r>
      <w:r w:rsidR="00A157E5">
        <w:rPr>
          <w:rFonts w:asciiTheme="majorHAnsi" w:hAnsiTheme="majorHAnsi" w:cs="Arial"/>
          <w:b/>
        </w:rPr>
        <w:t xml:space="preserve"> </w:t>
      </w:r>
      <w:r w:rsidR="00A10CFD">
        <w:rPr>
          <w:rFonts w:asciiTheme="majorHAnsi" w:hAnsiTheme="majorHAnsi" w:cs="Arial"/>
          <w:b/>
        </w:rPr>
        <w:t xml:space="preserve">et issus de </w:t>
      </w:r>
      <w:r w:rsidR="00A157E5">
        <w:rPr>
          <w:rFonts w:asciiTheme="majorHAnsi" w:hAnsiTheme="majorHAnsi" w:cs="Arial"/>
          <w:b/>
        </w:rPr>
        <w:t xml:space="preserve">leur lycée </w:t>
      </w:r>
      <w:r w:rsidR="00B35C6D">
        <w:rPr>
          <w:rFonts w:asciiTheme="majorHAnsi" w:hAnsiTheme="majorHAnsi" w:cs="Arial"/>
          <w:b/>
        </w:rPr>
        <w:t>(i.e. le lycée où ils étaient inscrits en terminale)</w:t>
      </w:r>
    </w:p>
    <w:p w:rsidR="00F477A6" w:rsidRDefault="00F477A6" w:rsidP="00B32B3A">
      <w:pPr>
        <w:jc w:val="both"/>
        <w:rPr>
          <w:rFonts w:asciiTheme="majorHAnsi" w:hAnsiTheme="majorHAnsi" w:cs="Arial"/>
          <w:b/>
        </w:rPr>
      </w:pPr>
    </w:p>
    <w:p w:rsidR="00A52DB2" w:rsidRPr="00B32B3A" w:rsidRDefault="00A52DB2" w:rsidP="00B32B3A">
      <w:pPr>
        <w:jc w:val="both"/>
        <w:rPr>
          <w:rFonts w:asciiTheme="majorHAnsi" w:hAnsiTheme="majorHAnsi" w:cs="Arial"/>
          <w:b/>
        </w:rPr>
      </w:pPr>
      <w:r w:rsidRPr="00B32B3A">
        <w:rPr>
          <w:rFonts w:asciiTheme="majorHAnsi" w:hAnsiTheme="majorHAnsi" w:cs="Arial"/>
          <w:b/>
        </w:rPr>
        <w:t>Il permet</w:t>
      </w:r>
      <w:r w:rsidR="00B32B3A">
        <w:rPr>
          <w:rFonts w:asciiTheme="majorHAnsi" w:hAnsiTheme="majorHAnsi" w:cs="Arial"/>
          <w:b/>
        </w:rPr>
        <w:t xml:space="preserve"> ainsi</w:t>
      </w:r>
      <w:r w:rsidRPr="00B32B3A">
        <w:rPr>
          <w:rFonts w:asciiTheme="majorHAnsi" w:hAnsiTheme="majorHAnsi" w:cs="Arial"/>
          <w:b/>
        </w:rPr>
        <w:t xml:space="preserve"> d’observer pour chaque format</w:t>
      </w:r>
      <w:r w:rsidR="00DF7BD5">
        <w:rPr>
          <w:rFonts w:asciiTheme="majorHAnsi" w:hAnsiTheme="majorHAnsi" w:cs="Arial"/>
          <w:b/>
        </w:rPr>
        <w:t xml:space="preserve">ion présente dans Parcoursup </w:t>
      </w:r>
      <w:r w:rsidR="00B32B3A">
        <w:rPr>
          <w:rFonts w:asciiTheme="majorHAnsi" w:hAnsiTheme="majorHAnsi" w:cs="Arial"/>
          <w:b/>
        </w:rPr>
        <w:t>et pour chaque établissement d’accueil</w:t>
      </w:r>
      <w:r w:rsidRPr="00B32B3A">
        <w:rPr>
          <w:rFonts w:asciiTheme="majorHAnsi" w:hAnsiTheme="majorHAnsi" w:cs="Arial"/>
          <w:b/>
        </w:rPr>
        <w:t xml:space="preserve"> la demande et la satisfaction de celle-ci</w:t>
      </w:r>
      <w:r w:rsidR="00B32B3A">
        <w:rPr>
          <w:rFonts w:asciiTheme="majorHAnsi" w:hAnsiTheme="majorHAnsi" w:cs="Arial"/>
          <w:b/>
        </w:rPr>
        <w:t> ;</w:t>
      </w:r>
      <w:r w:rsidRPr="00B32B3A">
        <w:rPr>
          <w:rFonts w:asciiTheme="majorHAnsi" w:hAnsiTheme="majorHAnsi" w:cs="Arial"/>
          <w:b/>
        </w:rPr>
        <w:t xml:space="preserve">  </w:t>
      </w:r>
      <w:r w:rsidR="00541967">
        <w:rPr>
          <w:rFonts w:asciiTheme="majorHAnsi" w:hAnsiTheme="majorHAnsi" w:cs="Arial"/>
          <w:b/>
        </w:rPr>
        <w:t>le profil des candidats</w:t>
      </w:r>
      <w:r w:rsidRPr="00B32B3A">
        <w:rPr>
          <w:rFonts w:asciiTheme="majorHAnsi" w:hAnsiTheme="majorHAnsi" w:cs="Arial"/>
          <w:b/>
        </w:rPr>
        <w:t xml:space="preserve"> et </w:t>
      </w:r>
      <w:r w:rsidR="00541967">
        <w:rPr>
          <w:rFonts w:asciiTheme="majorHAnsi" w:hAnsiTheme="majorHAnsi" w:cs="Arial"/>
          <w:b/>
        </w:rPr>
        <w:t>celui des admis</w:t>
      </w:r>
      <w:r w:rsidRPr="00B32B3A">
        <w:rPr>
          <w:rFonts w:asciiTheme="majorHAnsi" w:hAnsiTheme="majorHAnsi" w:cs="Arial"/>
          <w:b/>
        </w:rPr>
        <w:t xml:space="preserve"> ainsi que d’autres résultats à la fin du processus d’affectation. </w:t>
      </w:r>
    </w:p>
    <w:p w:rsidR="00B32B3A" w:rsidRDefault="00DF7BD5" w:rsidP="0070279C">
      <w:pPr>
        <w:jc w:val="both"/>
        <w:rPr>
          <w:rFonts w:asciiTheme="majorHAnsi" w:hAnsiTheme="majorHAnsi" w:cs="Arial"/>
        </w:rPr>
      </w:pPr>
      <w:r>
        <w:rPr>
          <w:rFonts w:asciiTheme="majorHAnsi" w:hAnsiTheme="majorHAnsi" w:cs="Arial"/>
          <w:bCs/>
        </w:rPr>
        <w:t>Parcoursup</w:t>
      </w:r>
      <w:r w:rsidR="0070279C" w:rsidRPr="00CB540D">
        <w:rPr>
          <w:rFonts w:asciiTheme="majorHAnsi" w:hAnsiTheme="majorHAnsi" w:cs="Arial"/>
          <w:bCs/>
        </w:rPr>
        <w:t xml:space="preserve"> </w:t>
      </w:r>
      <w:r w:rsidR="00B32B3A">
        <w:rPr>
          <w:rFonts w:asciiTheme="majorHAnsi" w:hAnsiTheme="majorHAnsi" w:cs="Arial"/>
          <w:bCs/>
        </w:rPr>
        <w:t>est le</w:t>
      </w:r>
      <w:r w:rsidR="0070279C" w:rsidRPr="00CB540D">
        <w:rPr>
          <w:rFonts w:asciiTheme="majorHAnsi" w:hAnsiTheme="majorHAnsi" w:cs="Arial"/>
          <w:bCs/>
        </w:rPr>
        <w:t xml:space="preserve"> portail internet national de</w:t>
      </w:r>
      <w:r w:rsidR="0070279C" w:rsidRPr="00CB540D">
        <w:rPr>
          <w:rFonts w:asciiTheme="majorHAnsi" w:hAnsiTheme="majorHAnsi" w:cs="Arial"/>
          <w:b/>
          <w:bCs/>
        </w:rPr>
        <w:t xml:space="preserve"> </w:t>
      </w:r>
      <w:r w:rsidR="0070279C" w:rsidRPr="00CB540D">
        <w:rPr>
          <w:rFonts w:asciiTheme="majorHAnsi" w:hAnsiTheme="majorHAnsi" w:cs="Arial"/>
        </w:rPr>
        <w:t xml:space="preserve">préinscription à l’enseignement supérieur. </w:t>
      </w:r>
      <w:r w:rsidR="00B35C6D">
        <w:rPr>
          <w:rFonts w:asciiTheme="majorHAnsi" w:hAnsiTheme="majorHAnsi" w:cs="Arial"/>
        </w:rPr>
        <w:t>En 2019</w:t>
      </w:r>
      <w:r w:rsidR="00B32B3A">
        <w:rPr>
          <w:rFonts w:asciiTheme="majorHAnsi" w:hAnsiTheme="majorHAnsi" w:cs="Arial"/>
        </w:rPr>
        <w:t>, c</w:t>
      </w:r>
      <w:r w:rsidR="0070279C" w:rsidRPr="00CB540D">
        <w:rPr>
          <w:rFonts w:asciiTheme="majorHAnsi" w:hAnsiTheme="majorHAnsi" w:cs="Arial"/>
        </w:rPr>
        <w:t xml:space="preserve">ertains établissements recrutent </w:t>
      </w:r>
      <w:r w:rsidR="00B35C6D">
        <w:rPr>
          <w:rFonts w:asciiTheme="majorHAnsi" w:hAnsiTheme="majorHAnsi" w:cs="Arial"/>
        </w:rPr>
        <w:t xml:space="preserve">encore </w:t>
      </w:r>
      <w:r w:rsidR="0070279C" w:rsidRPr="00CB540D">
        <w:rPr>
          <w:rFonts w:asciiTheme="majorHAnsi" w:hAnsiTheme="majorHAnsi" w:cs="Arial"/>
        </w:rPr>
        <w:t>hor</w:t>
      </w:r>
      <w:r>
        <w:rPr>
          <w:rFonts w:asciiTheme="majorHAnsi" w:hAnsiTheme="majorHAnsi" w:cs="Arial"/>
        </w:rPr>
        <w:t>s du processus d’affectation Parcoursup</w:t>
      </w:r>
      <w:r w:rsidR="00B32B3A">
        <w:rPr>
          <w:rFonts w:asciiTheme="majorHAnsi" w:hAnsiTheme="majorHAnsi" w:cs="Arial"/>
        </w:rPr>
        <w:t xml:space="preserve"> : l’université Paris Dauphine, </w:t>
      </w:r>
      <w:r w:rsidR="0070279C" w:rsidRPr="00CB540D">
        <w:rPr>
          <w:rFonts w:asciiTheme="majorHAnsi" w:hAnsiTheme="majorHAnsi" w:cs="Arial"/>
        </w:rPr>
        <w:t>une grande partie des écoles de commerce, certaines écoles d’ingénieurs, les IEP, certaines écoles privées ou spécialisées (art, architectur</w:t>
      </w:r>
      <w:r>
        <w:rPr>
          <w:rFonts w:asciiTheme="majorHAnsi" w:hAnsiTheme="majorHAnsi" w:cs="Arial"/>
        </w:rPr>
        <w:t>e, paramédicales,</w:t>
      </w:r>
      <w:r w:rsidR="00B32B3A">
        <w:rPr>
          <w:rFonts w:asciiTheme="majorHAnsi" w:hAnsiTheme="majorHAnsi" w:cs="Arial"/>
        </w:rPr>
        <w:t xml:space="preserve">…). </w:t>
      </w:r>
      <w:r w:rsidR="00B35C6D">
        <w:rPr>
          <w:rFonts w:asciiTheme="majorHAnsi" w:hAnsiTheme="majorHAnsi" w:cs="Arial"/>
        </w:rPr>
        <w:t>Ces formations intègrent Parcoursup pour la campagne 2020.</w:t>
      </w:r>
    </w:p>
    <w:p w:rsidR="0070279C" w:rsidRPr="00CB540D" w:rsidRDefault="00DF7BD5" w:rsidP="0070279C">
      <w:pPr>
        <w:jc w:val="both"/>
        <w:rPr>
          <w:rFonts w:asciiTheme="majorHAnsi" w:hAnsiTheme="majorHAnsi" w:cs="Arial"/>
        </w:rPr>
      </w:pPr>
      <w:r>
        <w:rPr>
          <w:rFonts w:asciiTheme="majorHAnsi" w:hAnsiTheme="majorHAnsi" w:cs="Arial"/>
        </w:rPr>
        <w:t>Parcoursup</w:t>
      </w:r>
      <w:r w:rsidR="0070279C" w:rsidRPr="00CB540D">
        <w:rPr>
          <w:rFonts w:asciiTheme="majorHAnsi" w:hAnsiTheme="majorHAnsi" w:cs="Arial"/>
        </w:rPr>
        <w:t xml:space="preserve"> s’adresse à toute personne qui </w:t>
      </w:r>
      <w:r w:rsidR="00B32B3A">
        <w:rPr>
          <w:rFonts w:asciiTheme="majorHAnsi" w:hAnsiTheme="majorHAnsi" w:cs="Arial"/>
        </w:rPr>
        <w:t>souhaite s’inscrire dans</w:t>
      </w:r>
      <w:r w:rsidR="0070279C" w:rsidRPr="00CB540D">
        <w:rPr>
          <w:rFonts w:asciiTheme="majorHAnsi" w:hAnsiTheme="majorHAnsi" w:cs="Arial"/>
        </w:rPr>
        <w:t xml:space="preserve"> une première année de l’enseignement supérieur. </w:t>
      </w:r>
      <w:r>
        <w:rPr>
          <w:rFonts w:asciiTheme="majorHAnsi" w:hAnsiTheme="majorHAnsi" w:cs="Arial"/>
        </w:rPr>
        <w:t>On</w:t>
      </w:r>
      <w:r w:rsidR="0070279C" w:rsidRPr="00CB540D">
        <w:rPr>
          <w:rFonts w:asciiTheme="majorHAnsi" w:hAnsiTheme="majorHAnsi" w:cs="Arial"/>
        </w:rPr>
        <w:t xml:space="preserve"> retrouve</w:t>
      </w:r>
      <w:r>
        <w:rPr>
          <w:rFonts w:asciiTheme="majorHAnsi" w:hAnsiTheme="majorHAnsi" w:cs="Arial"/>
        </w:rPr>
        <w:t xml:space="preserve"> ainsi</w:t>
      </w:r>
      <w:r w:rsidR="0070279C" w:rsidRPr="00CB540D">
        <w:rPr>
          <w:rFonts w:asciiTheme="majorHAnsi" w:hAnsiTheme="majorHAnsi" w:cs="Arial"/>
        </w:rPr>
        <w:t xml:space="preserve"> principalement les néo</w:t>
      </w:r>
      <w:r w:rsidR="004747CE">
        <w:rPr>
          <w:rFonts w:asciiTheme="majorHAnsi" w:hAnsiTheme="majorHAnsi" w:cs="Arial"/>
        </w:rPr>
        <w:t>-</w:t>
      </w:r>
      <w:r w:rsidR="0070279C" w:rsidRPr="00CB540D">
        <w:rPr>
          <w:rFonts w:asciiTheme="majorHAnsi" w:hAnsiTheme="majorHAnsi" w:cs="Arial"/>
        </w:rPr>
        <w:t>bachelier</w:t>
      </w:r>
      <w:r w:rsidR="00B32B3A">
        <w:rPr>
          <w:rFonts w:asciiTheme="majorHAnsi" w:hAnsiTheme="majorHAnsi" w:cs="Arial"/>
        </w:rPr>
        <w:t>s</w:t>
      </w:r>
      <w:r w:rsidR="0070279C" w:rsidRPr="00CB540D">
        <w:rPr>
          <w:rFonts w:asciiTheme="majorHAnsi" w:hAnsiTheme="majorHAnsi" w:cs="Arial"/>
        </w:rPr>
        <w:t xml:space="preserve">, les étudiants en réorientation et les </w:t>
      </w:r>
      <w:r>
        <w:rPr>
          <w:rFonts w:asciiTheme="majorHAnsi" w:hAnsiTheme="majorHAnsi" w:cs="Arial"/>
        </w:rPr>
        <w:t xml:space="preserve">étudiants </w:t>
      </w:r>
      <w:r w:rsidR="0070279C" w:rsidRPr="00CB540D">
        <w:rPr>
          <w:rFonts w:asciiTheme="majorHAnsi" w:hAnsiTheme="majorHAnsi" w:cs="Arial"/>
        </w:rPr>
        <w:t xml:space="preserve">étrangers. </w:t>
      </w:r>
      <w:r w:rsidR="005230DE" w:rsidRPr="00CB540D">
        <w:rPr>
          <w:rFonts w:asciiTheme="majorHAnsi" w:hAnsiTheme="majorHAnsi" w:cs="Arial"/>
        </w:rPr>
        <w:t xml:space="preserve">Ils doivent </w:t>
      </w:r>
      <w:r w:rsidR="00B35C6D">
        <w:rPr>
          <w:rFonts w:asciiTheme="majorHAnsi" w:hAnsiTheme="majorHAnsi" w:cs="Arial"/>
        </w:rPr>
        <w:t>formuler et confirmer</w:t>
      </w:r>
      <w:r w:rsidR="005230DE" w:rsidRPr="00CB540D">
        <w:rPr>
          <w:rFonts w:asciiTheme="majorHAnsi" w:hAnsiTheme="majorHAnsi" w:cs="Arial"/>
        </w:rPr>
        <w:t xml:space="preserve"> </w:t>
      </w:r>
      <w:r w:rsidR="00B35C6D">
        <w:rPr>
          <w:rFonts w:asciiTheme="majorHAnsi" w:hAnsiTheme="majorHAnsi" w:cs="Arial"/>
        </w:rPr>
        <w:t>des</w:t>
      </w:r>
      <w:r w:rsidR="005230DE" w:rsidRPr="00CB540D">
        <w:rPr>
          <w:rFonts w:asciiTheme="majorHAnsi" w:hAnsiTheme="majorHAnsi" w:cs="Arial"/>
        </w:rPr>
        <w:t xml:space="preserve"> vœux pour recevoir une affectation. </w:t>
      </w:r>
      <w:r w:rsidR="0070279C" w:rsidRPr="00CB540D">
        <w:rPr>
          <w:rFonts w:asciiTheme="majorHAnsi" w:hAnsiTheme="majorHAnsi" w:cs="Arial"/>
        </w:rPr>
        <w:t>U</w:t>
      </w:r>
      <w:r>
        <w:rPr>
          <w:rFonts w:asciiTheme="majorHAnsi" w:hAnsiTheme="majorHAnsi" w:cs="Arial"/>
        </w:rPr>
        <w:t>n candidat peut faire jusqu’à 10</w:t>
      </w:r>
      <w:r w:rsidR="0070279C" w:rsidRPr="00CB540D">
        <w:rPr>
          <w:rFonts w:asciiTheme="majorHAnsi" w:hAnsiTheme="majorHAnsi" w:cs="Arial"/>
        </w:rPr>
        <w:t xml:space="preserve"> </w:t>
      </w:r>
      <w:r>
        <w:rPr>
          <w:rFonts w:asciiTheme="majorHAnsi" w:hAnsiTheme="majorHAnsi" w:cs="Arial"/>
        </w:rPr>
        <w:t xml:space="preserve">vœux non hiérarchisés en </w:t>
      </w:r>
      <w:r w:rsidR="00B35C6D">
        <w:rPr>
          <w:rFonts w:asciiTheme="majorHAnsi" w:hAnsiTheme="majorHAnsi" w:cs="Arial"/>
        </w:rPr>
        <w:t>phase</w:t>
      </w:r>
      <w:r w:rsidR="001459B4">
        <w:rPr>
          <w:rFonts w:asciiTheme="majorHAnsi" w:hAnsiTheme="majorHAnsi" w:cs="Arial"/>
        </w:rPr>
        <w:t xml:space="preserve"> </w:t>
      </w:r>
      <w:r w:rsidR="00B35C6D">
        <w:rPr>
          <w:rFonts w:asciiTheme="majorHAnsi" w:hAnsiTheme="majorHAnsi" w:cs="Arial"/>
        </w:rPr>
        <w:t>p</w:t>
      </w:r>
      <w:r w:rsidR="001459B4">
        <w:rPr>
          <w:rFonts w:asciiTheme="majorHAnsi" w:hAnsiTheme="majorHAnsi" w:cs="Arial"/>
        </w:rPr>
        <w:t>rincipale</w:t>
      </w:r>
      <w:r>
        <w:rPr>
          <w:rFonts w:asciiTheme="majorHAnsi" w:hAnsiTheme="majorHAnsi" w:cs="Arial"/>
        </w:rPr>
        <w:t xml:space="preserve">. </w:t>
      </w:r>
      <w:r w:rsidR="0070279C" w:rsidRPr="00CB540D">
        <w:rPr>
          <w:rFonts w:asciiTheme="majorHAnsi" w:hAnsiTheme="majorHAnsi" w:cs="Arial"/>
        </w:rPr>
        <w:t>Attention</w:t>
      </w:r>
      <w:r>
        <w:rPr>
          <w:rFonts w:asciiTheme="majorHAnsi" w:hAnsiTheme="majorHAnsi" w:cs="Arial"/>
        </w:rPr>
        <w:t>,</w:t>
      </w:r>
      <w:r w:rsidR="0070279C" w:rsidRPr="00CB540D">
        <w:rPr>
          <w:rFonts w:asciiTheme="majorHAnsi" w:hAnsiTheme="majorHAnsi" w:cs="Arial"/>
        </w:rPr>
        <w:t xml:space="preserve"> </w:t>
      </w:r>
      <w:r>
        <w:rPr>
          <w:rFonts w:asciiTheme="majorHAnsi" w:hAnsiTheme="majorHAnsi" w:cs="Arial"/>
        </w:rPr>
        <w:t>pour certaines formations, les vœux peuvent être multiples : chaque vœu multiple est composé de sous-vœux qui correspondent chacun à une formation dans</w:t>
      </w:r>
      <w:r w:rsidR="002B6A61">
        <w:rPr>
          <w:rFonts w:asciiTheme="majorHAnsi" w:hAnsiTheme="majorHAnsi" w:cs="Arial"/>
        </w:rPr>
        <w:t xml:space="preserve"> un établissement donné</w:t>
      </w:r>
      <w:r w:rsidR="0070279C" w:rsidRPr="00CB540D">
        <w:rPr>
          <w:rFonts w:asciiTheme="majorHAnsi" w:hAnsiTheme="majorHAnsi" w:cs="Arial"/>
        </w:rPr>
        <w:t>.</w:t>
      </w:r>
      <w:r w:rsidR="007B50C8">
        <w:rPr>
          <w:rFonts w:asciiTheme="majorHAnsi" w:hAnsiTheme="majorHAnsi" w:cs="Arial"/>
        </w:rPr>
        <w:t xml:space="preserve"> C’est le cas </w:t>
      </w:r>
      <w:r w:rsidR="002147D8">
        <w:rPr>
          <w:rFonts w:asciiTheme="majorHAnsi" w:hAnsiTheme="majorHAnsi" w:cs="Arial"/>
        </w:rPr>
        <w:t xml:space="preserve">par exemple </w:t>
      </w:r>
      <w:r w:rsidR="007B50C8">
        <w:rPr>
          <w:rFonts w:asciiTheme="majorHAnsi" w:hAnsiTheme="majorHAnsi" w:cs="Arial"/>
        </w:rPr>
        <w:t>pour les écoles d’ingénieur ou de commerce s’inscrivant dans le cadre d’un concours national.</w:t>
      </w:r>
    </w:p>
    <w:p w:rsidR="00D0287B" w:rsidRPr="00CB540D" w:rsidRDefault="00D0287B">
      <w:pPr>
        <w:rPr>
          <w:rFonts w:asciiTheme="majorHAnsi" w:hAnsiTheme="majorHAnsi"/>
        </w:rPr>
      </w:pPr>
    </w:p>
    <w:p w:rsidR="00534854" w:rsidRDefault="00534854">
      <w:pPr>
        <w:rPr>
          <w:rFonts w:asciiTheme="majorHAnsi" w:hAnsiTheme="majorHAnsi"/>
        </w:rPr>
      </w:pPr>
    </w:p>
    <w:p w:rsidR="00F477A6" w:rsidRDefault="00F477A6">
      <w:pPr>
        <w:rPr>
          <w:rFonts w:asciiTheme="majorHAnsi" w:hAnsiTheme="majorHAnsi"/>
        </w:rPr>
      </w:pPr>
    </w:p>
    <w:p w:rsidR="00B0102C" w:rsidRDefault="00B0102C">
      <w:pPr>
        <w:rPr>
          <w:rFonts w:asciiTheme="majorHAnsi" w:hAnsiTheme="majorHAnsi"/>
        </w:rPr>
      </w:pPr>
      <w:r>
        <w:rPr>
          <w:rFonts w:asciiTheme="majorHAnsi" w:hAnsiTheme="majorHAnsi"/>
        </w:rPr>
        <w:br w:type="page"/>
      </w:r>
    </w:p>
    <w:p w:rsidR="00F477A6" w:rsidRDefault="00F477A6">
      <w:pPr>
        <w:rPr>
          <w:rFonts w:asciiTheme="majorHAnsi" w:hAnsiTheme="majorHAnsi"/>
        </w:rPr>
      </w:pPr>
    </w:p>
    <w:tbl>
      <w:tblPr>
        <w:tblStyle w:val="Grilledutableau"/>
        <w:tblW w:w="10206" w:type="dxa"/>
        <w:jc w:val="center"/>
        <w:tblLook w:val="04A0" w:firstRow="1" w:lastRow="0" w:firstColumn="1" w:lastColumn="0" w:noHBand="0" w:noVBand="1"/>
      </w:tblPr>
      <w:tblGrid>
        <w:gridCol w:w="2034"/>
        <w:gridCol w:w="1510"/>
        <w:gridCol w:w="3569"/>
        <w:gridCol w:w="3569"/>
      </w:tblGrid>
      <w:tr w:rsidR="00D0287B" w:rsidRPr="00CB540D" w:rsidTr="004A43E9">
        <w:trPr>
          <w:trHeight w:val="280"/>
          <w:jc w:val="center"/>
        </w:trPr>
        <w:tc>
          <w:tcPr>
            <w:tcW w:w="2663"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Nom de la variable</w:t>
            </w:r>
          </w:p>
        </w:tc>
        <w:tc>
          <w:tcPr>
            <w:tcW w:w="2112"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Descriptif de la variable</w:t>
            </w:r>
          </w:p>
        </w:tc>
        <w:tc>
          <w:tcPr>
            <w:tcW w:w="2835"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Exemple 1</w:t>
            </w:r>
          </w:p>
        </w:tc>
        <w:tc>
          <w:tcPr>
            <w:tcW w:w="4700"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Exemple 2</w:t>
            </w:r>
          </w:p>
        </w:tc>
      </w:tr>
      <w:tr w:rsidR="00D0287B" w:rsidRPr="00CB540D" w:rsidTr="004A43E9">
        <w:trPr>
          <w:trHeight w:val="280"/>
          <w:jc w:val="center"/>
        </w:trPr>
        <w:tc>
          <w:tcPr>
            <w:tcW w:w="14175" w:type="dxa"/>
            <w:gridSpan w:val="4"/>
            <w:shd w:val="clear" w:color="auto" w:fill="E5B8B7" w:themeFill="accent2" w:themeFillTint="66"/>
            <w:vAlign w:val="center"/>
          </w:tcPr>
          <w:p w:rsidR="00D0287B" w:rsidRPr="007B50C8" w:rsidRDefault="00D0287B" w:rsidP="00D0287B">
            <w:pPr>
              <w:jc w:val="center"/>
              <w:rPr>
                <w:rFonts w:ascii="Times New Roman" w:eastAsiaTheme="minorHAnsi" w:hAnsi="Times New Roman"/>
                <w:b/>
                <w:sz w:val="18"/>
              </w:rPr>
            </w:pPr>
            <w:r w:rsidRPr="007B50C8">
              <w:rPr>
                <w:rFonts w:ascii="Times New Roman" w:eastAsiaTheme="minorHAnsi" w:hAnsi="Times New Roman"/>
                <w:b/>
                <w:sz w:val="18"/>
              </w:rPr>
              <w:t>Etablissement d’accueil</w:t>
            </w:r>
          </w:p>
        </w:tc>
      </w:tr>
      <w:tr w:rsidR="0068514E" w:rsidRPr="00CB540D" w:rsidTr="004A43E9">
        <w:trPr>
          <w:trHeight w:val="280"/>
          <w:jc w:val="center"/>
        </w:trPr>
        <w:tc>
          <w:tcPr>
            <w:tcW w:w="2663" w:type="dxa"/>
            <w:shd w:val="clear" w:color="auto" w:fill="D9D9D9" w:themeFill="background1" w:themeFillShade="D9"/>
          </w:tcPr>
          <w:p w:rsidR="0068514E" w:rsidRPr="00534854" w:rsidRDefault="0068514E" w:rsidP="00D0287B">
            <w:pPr>
              <w:rPr>
                <w:rFonts w:ascii="Times New Roman" w:eastAsiaTheme="minorHAnsi" w:hAnsi="Times New Roman"/>
                <w:sz w:val="18"/>
              </w:rPr>
            </w:pPr>
            <w:r>
              <w:rPr>
                <w:rFonts w:ascii="Times New Roman" w:eastAsiaTheme="minorHAnsi" w:hAnsi="Times New Roman"/>
                <w:sz w:val="18"/>
              </w:rPr>
              <w:t>Session</w:t>
            </w:r>
          </w:p>
        </w:tc>
        <w:tc>
          <w:tcPr>
            <w:tcW w:w="2112" w:type="dxa"/>
            <w:shd w:val="clear" w:color="auto" w:fill="D9D9D9" w:themeFill="background1" w:themeFillShade="D9"/>
            <w:vAlign w:val="center"/>
          </w:tcPr>
          <w:p w:rsidR="0068514E" w:rsidRPr="00534854" w:rsidRDefault="0068514E" w:rsidP="00D0287B">
            <w:pPr>
              <w:rPr>
                <w:rFonts w:ascii="Times New Roman" w:eastAsiaTheme="minorHAnsi" w:hAnsi="Times New Roman"/>
                <w:sz w:val="18"/>
              </w:rPr>
            </w:pPr>
            <w:r>
              <w:rPr>
                <w:rFonts w:ascii="Times New Roman" w:eastAsiaTheme="minorHAnsi" w:hAnsi="Times New Roman"/>
                <w:sz w:val="18"/>
              </w:rPr>
              <w:t>Session</w:t>
            </w:r>
          </w:p>
        </w:tc>
        <w:tc>
          <w:tcPr>
            <w:tcW w:w="2835" w:type="dxa"/>
            <w:shd w:val="clear" w:color="auto" w:fill="D9D9D9" w:themeFill="background1" w:themeFillShade="D9"/>
          </w:tcPr>
          <w:p w:rsidR="0068514E" w:rsidRPr="00534854" w:rsidRDefault="0068514E" w:rsidP="00D0287B">
            <w:pPr>
              <w:jc w:val="center"/>
              <w:rPr>
                <w:rFonts w:ascii="Times New Roman" w:eastAsiaTheme="minorHAnsi" w:hAnsi="Times New Roman"/>
                <w:sz w:val="18"/>
              </w:rPr>
            </w:pPr>
            <w:r>
              <w:rPr>
                <w:rFonts w:ascii="Times New Roman" w:eastAsiaTheme="minorHAnsi" w:hAnsi="Times New Roman"/>
                <w:sz w:val="18"/>
              </w:rPr>
              <w:t>2018</w:t>
            </w:r>
          </w:p>
        </w:tc>
        <w:tc>
          <w:tcPr>
            <w:tcW w:w="4700" w:type="dxa"/>
            <w:shd w:val="clear" w:color="auto" w:fill="D9D9D9" w:themeFill="background1" w:themeFillShade="D9"/>
          </w:tcPr>
          <w:p w:rsidR="0068514E" w:rsidRPr="00534854" w:rsidRDefault="0068514E" w:rsidP="00D0287B">
            <w:pPr>
              <w:jc w:val="center"/>
              <w:rPr>
                <w:rFonts w:ascii="Times New Roman" w:eastAsiaTheme="minorHAnsi" w:hAnsi="Times New Roman"/>
                <w:sz w:val="18"/>
              </w:rPr>
            </w:pPr>
            <w:r>
              <w:rPr>
                <w:rFonts w:ascii="Times New Roman" w:eastAsiaTheme="minorHAnsi" w:hAnsi="Times New Roman"/>
                <w:sz w:val="18"/>
              </w:rPr>
              <w:t>2018</w:t>
            </w:r>
          </w:p>
        </w:tc>
      </w:tr>
      <w:tr w:rsidR="00D0287B" w:rsidRPr="00CB540D" w:rsidTr="004A43E9">
        <w:trPr>
          <w:trHeight w:val="280"/>
          <w:jc w:val="center"/>
        </w:trPr>
        <w:tc>
          <w:tcPr>
            <w:tcW w:w="2663"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cod_uai</w:t>
            </w:r>
            <w:proofErr w:type="spellEnd"/>
          </w:p>
        </w:tc>
        <w:tc>
          <w:tcPr>
            <w:tcW w:w="2112" w:type="dxa"/>
            <w:vMerge w:val="restart"/>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Identifiant de l’établissement</w:t>
            </w:r>
          </w:p>
        </w:tc>
        <w:tc>
          <w:tcPr>
            <w:tcW w:w="283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0220056S</w:t>
            </w:r>
          </w:p>
        </w:tc>
        <w:tc>
          <w:tcPr>
            <w:tcW w:w="4700"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0020048S</w:t>
            </w:r>
          </w:p>
        </w:tc>
      </w:tr>
      <w:tr w:rsidR="00D0287B" w:rsidRPr="00CB540D" w:rsidTr="004A43E9">
        <w:trPr>
          <w:trHeight w:val="280"/>
          <w:jc w:val="center"/>
        </w:trPr>
        <w:tc>
          <w:tcPr>
            <w:tcW w:w="2663" w:type="dxa"/>
          </w:tcPr>
          <w:p w:rsidR="00D0287B" w:rsidRPr="00534854" w:rsidRDefault="009E3DF3" w:rsidP="00D0287B">
            <w:pPr>
              <w:rPr>
                <w:rFonts w:ascii="Times New Roman" w:eastAsiaTheme="minorHAnsi" w:hAnsi="Times New Roman"/>
                <w:sz w:val="18"/>
              </w:rPr>
            </w:pPr>
            <w:r>
              <w:rPr>
                <w:rFonts w:ascii="Times New Roman" w:eastAsiaTheme="minorHAnsi" w:hAnsi="Times New Roman"/>
                <w:sz w:val="18"/>
              </w:rPr>
              <w:t>G_EA_LIB_VX</w:t>
            </w:r>
          </w:p>
        </w:tc>
        <w:tc>
          <w:tcPr>
            <w:tcW w:w="2112" w:type="dxa"/>
            <w:vMerge/>
          </w:tcPr>
          <w:p w:rsidR="00D0287B" w:rsidRPr="00534854" w:rsidRDefault="00D0287B" w:rsidP="00D0287B">
            <w:pPr>
              <w:rPr>
                <w:rFonts w:ascii="Times New Roman" w:eastAsiaTheme="minorHAnsi" w:hAnsi="Times New Roman"/>
                <w:sz w:val="18"/>
              </w:rPr>
            </w:pPr>
          </w:p>
        </w:tc>
        <w:tc>
          <w:tcPr>
            <w:tcW w:w="283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Lycée François Rabelais</w:t>
            </w:r>
          </w:p>
        </w:tc>
        <w:tc>
          <w:tcPr>
            <w:tcW w:w="4700"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Lycée Henri Martin</w:t>
            </w:r>
          </w:p>
        </w:tc>
      </w:tr>
      <w:tr w:rsidR="00D0287B" w:rsidRPr="00CB540D" w:rsidTr="004A43E9">
        <w:trPr>
          <w:trHeight w:val="280"/>
          <w:jc w:val="center"/>
        </w:trPr>
        <w:tc>
          <w:tcPr>
            <w:tcW w:w="2663" w:type="dxa"/>
            <w:shd w:val="clear" w:color="auto" w:fill="D9D9D9" w:themeFill="background1" w:themeFillShade="D9"/>
          </w:tcPr>
          <w:p w:rsidR="00D0287B" w:rsidRPr="00534854" w:rsidRDefault="000B3D21" w:rsidP="009E3DF3">
            <w:pPr>
              <w:rPr>
                <w:rFonts w:ascii="Times New Roman" w:eastAsiaTheme="minorHAnsi" w:hAnsi="Times New Roman"/>
                <w:sz w:val="18"/>
              </w:rPr>
            </w:pPr>
            <w:proofErr w:type="spellStart"/>
            <w:r w:rsidRPr="00534854">
              <w:rPr>
                <w:rFonts w:ascii="Times New Roman" w:eastAsiaTheme="minorHAnsi" w:hAnsi="Times New Roman"/>
                <w:sz w:val="18"/>
              </w:rPr>
              <w:t>D</w:t>
            </w:r>
            <w:r w:rsidR="00D0287B" w:rsidRPr="00534854">
              <w:rPr>
                <w:rFonts w:ascii="Times New Roman" w:eastAsiaTheme="minorHAnsi" w:hAnsi="Times New Roman"/>
                <w:sz w:val="18"/>
              </w:rPr>
              <w:t>ep</w:t>
            </w:r>
            <w:proofErr w:type="spellEnd"/>
          </w:p>
        </w:tc>
        <w:tc>
          <w:tcPr>
            <w:tcW w:w="2112"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 xml:space="preserve">Code départemental de l’établissement </w:t>
            </w:r>
          </w:p>
        </w:tc>
        <w:tc>
          <w:tcPr>
            <w:tcW w:w="2835" w:type="dxa"/>
            <w:shd w:val="clear" w:color="auto" w:fill="D9D9D9" w:themeFill="background1" w:themeFillShade="D9"/>
          </w:tcPr>
          <w:p w:rsidR="00D0287B" w:rsidRPr="00534854" w:rsidRDefault="00C053E0" w:rsidP="00D0287B">
            <w:pPr>
              <w:jc w:val="center"/>
              <w:rPr>
                <w:rFonts w:ascii="Times New Roman" w:eastAsiaTheme="minorHAnsi" w:hAnsi="Times New Roman"/>
                <w:sz w:val="18"/>
              </w:rPr>
            </w:pPr>
            <w:r>
              <w:rPr>
                <w:rFonts w:ascii="Times New Roman" w:eastAsiaTheme="minorHAnsi" w:hAnsi="Times New Roman"/>
                <w:sz w:val="18"/>
              </w:rPr>
              <w:t>22</w:t>
            </w:r>
          </w:p>
        </w:tc>
        <w:tc>
          <w:tcPr>
            <w:tcW w:w="4700"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w:t>
            </w:r>
          </w:p>
        </w:tc>
      </w:tr>
      <w:tr w:rsidR="00B337E2" w:rsidRPr="00CB540D" w:rsidTr="004A43E9">
        <w:trPr>
          <w:trHeight w:val="280"/>
          <w:jc w:val="center"/>
        </w:trPr>
        <w:tc>
          <w:tcPr>
            <w:tcW w:w="2663" w:type="dxa"/>
          </w:tcPr>
          <w:p w:rsidR="00B337E2" w:rsidRDefault="00B337E2" w:rsidP="009E3DF3">
            <w:pPr>
              <w:rPr>
                <w:rFonts w:ascii="Times New Roman" w:eastAsiaTheme="minorHAnsi" w:hAnsi="Times New Roman"/>
                <w:sz w:val="18"/>
              </w:rPr>
            </w:pPr>
            <w:proofErr w:type="spellStart"/>
            <w:r>
              <w:rPr>
                <w:rFonts w:ascii="Times New Roman" w:eastAsiaTheme="minorHAnsi" w:hAnsi="Times New Roman"/>
                <w:sz w:val="18"/>
              </w:rPr>
              <w:t>Dep</w:t>
            </w:r>
            <w:r w:rsidR="009E3DF3">
              <w:rPr>
                <w:rFonts w:ascii="Times New Roman" w:eastAsiaTheme="minorHAnsi" w:hAnsi="Times New Roman"/>
                <w:sz w:val="18"/>
              </w:rPr>
              <w:t>_lib</w:t>
            </w:r>
            <w:proofErr w:type="spellEnd"/>
          </w:p>
        </w:tc>
        <w:tc>
          <w:tcPr>
            <w:tcW w:w="2112" w:type="dxa"/>
          </w:tcPr>
          <w:p w:rsidR="00B337E2" w:rsidRPr="00534854" w:rsidRDefault="00B337E2" w:rsidP="00D0287B">
            <w:pPr>
              <w:rPr>
                <w:rFonts w:ascii="Times New Roman" w:eastAsiaTheme="minorHAnsi" w:hAnsi="Times New Roman"/>
                <w:sz w:val="18"/>
              </w:rPr>
            </w:pPr>
            <w:r>
              <w:rPr>
                <w:rFonts w:ascii="Times New Roman" w:eastAsiaTheme="minorHAnsi" w:hAnsi="Times New Roman"/>
                <w:sz w:val="18"/>
              </w:rPr>
              <w:t>Département de l’établissement</w:t>
            </w:r>
          </w:p>
        </w:tc>
        <w:tc>
          <w:tcPr>
            <w:tcW w:w="2835" w:type="dxa"/>
          </w:tcPr>
          <w:p w:rsidR="00B337E2" w:rsidRPr="00534854" w:rsidRDefault="00B337E2" w:rsidP="00D0287B">
            <w:pPr>
              <w:jc w:val="center"/>
              <w:rPr>
                <w:rFonts w:ascii="Times New Roman" w:eastAsiaTheme="minorHAnsi" w:hAnsi="Times New Roman"/>
                <w:sz w:val="18"/>
              </w:rPr>
            </w:pPr>
            <w:r>
              <w:rPr>
                <w:rFonts w:ascii="Times New Roman" w:eastAsiaTheme="minorHAnsi" w:hAnsi="Times New Roman"/>
                <w:sz w:val="18"/>
              </w:rPr>
              <w:t>Côtes d’Armor</w:t>
            </w:r>
          </w:p>
        </w:tc>
        <w:tc>
          <w:tcPr>
            <w:tcW w:w="4700" w:type="dxa"/>
          </w:tcPr>
          <w:p w:rsidR="00B337E2" w:rsidRPr="00534854" w:rsidRDefault="00B337E2" w:rsidP="00D0287B">
            <w:pPr>
              <w:jc w:val="center"/>
              <w:rPr>
                <w:rFonts w:ascii="Times New Roman" w:eastAsiaTheme="minorHAnsi" w:hAnsi="Times New Roman"/>
                <w:sz w:val="18"/>
              </w:rPr>
            </w:pPr>
            <w:r>
              <w:rPr>
                <w:rFonts w:ascii="Times New Roman" w:eastAsiaTheme="minorHAnsi" w:hAnsi="Times New Roman"/>
                <w:sz w:val="18"/>
              </w:rPr>
              <w:t>Aisne</w:t>
            </w:r>
          </w:p>
        </w:tc>
      </w:tr>
      <w:tr w:rsidR="007E71C9" w:rsidRPr="00CB540D" w:rsidTr="004A43E9">
        <w:trPr>
          <w:trHeight w:val="280"/>
          <w:jc w:val="center"/>
        </w:trPr>
        <w:tc>
          <w:tcPr>
            <w:tcW w:w="2663" w:type="dxa"/>
            <w:shd w:val="clear" w:color="auto" w:fill="D9D9D9" w:themeFill="background1" w:themeFillShade="D9"/>
          </w:tcPr>
          <w:p w:rsidR="007E71C9" w:rsidRDefault="007E71C9" w:rsidP="009E3DF3">
            <w:pPr>
              <w:rPr>
                <w:rFonts w:ascii="Times New Roman" w:eastAsiaTheme="minorHAnsi" w:hAnsi="Times New Roman"/>
                <w:sz w:val="18"/>
              </w:rPr>
            </w:pPr>
            <w:proofErr w:type="spellStart"/>
            <w:r w:rsidRPr="007E71C9">
              <w:rPr>
                <w:rFonts w:ascii="Times New Roman" w:eastAsiaTheme="minorHAnsi" w:hAnsi="Times New Roman"/>
                <w:sz w:val="18"/>
              </w:rPr>
              <w:t>region_etab_aff</w:t>
            </w:r>
            <w:proofErr w:type="spellEnd"/>
          </w:p>
        </w:tc>
        <w:tc>
          <w:tcPr>
            <w:tcW w:w="2112" w:type="dxa"/>
            <w:shd w:val="clear" w:color="auto" w:fill="D9D9D9" w:themeFill="background1" w:themeFillShade="D9"/>
          </w:tcPr>
          <w:p w:rsidR="007E71C9" w:rsidRPr="00534854" w:rsidRDefault="007E71C9" w:rsidP="00D0287B">
            <w:pPr>
              <w:rPr>
                <w:rFonts w:ascii="Times New Roman" w:eastAsiaTheme="minorHAnsi" w:hAnsi="Times New Roman"/>
                <w:sz w:val="18"/>
              </w:rPr>
            </w:pPr>
            <w:r>
              <w:rPr>
                <w:rFonts w:ascii="Times New Roman" w:eastAsiaTheme="minorHAnsi" w:hAnsi="Times New Roman"/>
                <w:sz w:val="18"/>
              </w:rPr>
              <w:t>Région de l’établissement</w:t>
            </w:r>
          </w:p>
        </w:tc>
        <w:tc>
          <w:tcPr>
            <w:tcW w:w="2835" w:type="dxa"/>
            <w:shd w:val="clear" w:color="auto" w:fill="D9D9D9" w:themeFill="background1" w:themeFillShade="D9"/>
          </w:tcPr>
          <w:p w:rsidR="007E71C9" w:rsidRPr="00534854" w:rsidRDefault="007E71C9" w:rsidP="00D0287B">
            <w:pPr>
              <w:jc w:val="center"/>
              <w:rPr>
                <w:rFonts w:ascii="Times New Roman" w:eastAsiaTheme="minorHAnsi" w:hAnsi="Times New Roman"/>
                <w:sz w:val="18"/>
              </w:rPr>
            </w:pPr>
            <w:r>
              <w:rPr>
                <w:rFonts w:ascii="Times New Roman" w:eastAsiaTheme="minorHAnsi" w:hAnsi="Times New Roman"/>
                <w:sz w:val="18"/>
              </w:rPr>
              <w:t>Bretagne</w:t>
            </w:r>
          </w:p>
        </w:tc>
        <w:tc>
          <w:tcPr>
            <w:tcW w:w="4700" w:type="dxa"/>
            <w:shd w:val="clear" w:color="auto" w:fill="D9D9D9" w:themeFill="background1" w:themeFillShade="D9"/>
          </w:tcPr>
          <w:p w:rsidR="007E71C9" w:rsidRPr="00534854" w:rsidRDefault="007E71C9" w:rsidP="00D0287B">
            <w:pPr>
              <w:jc w:val="center"/>
              <w:rPr>
                <w:rFonts w:ascii="Times New Roman" w:eastAsiaTheme="minorHAnsi" w:hAnsi="Times New Roman"/>
                <w:sz w:val="18"/>
              </w:rPr>
            </w:pPr>
            <w:r>
              <w:rPr>
                <w:rFonts w:ascii="Times New Roman" w:eastAsiaTheme="minorHAnsi" w:hAnsi="Times New Roman"/>
                <w:sz w:val="18"/>
              </w:rPr>
              <w:t>Hauts-de-France</w:t>
            </w:r>
          </w:p>
        </w:tc>
      </w:tr>
      <w:tr w:rsidR="00D0287B" w:rsidRPr="00CB540D" w:rsidTr="004A43E9">
        <w:trPr>
          <w:trHeight w:val="280"/>
          <w:jc w:val="center"/>
        </w:trPr>
        <w:tc>
          <w:tcPr>
            <w:tcW w:w="2663" w:type="dxa"/>
            <w:shd w:val="clear" w:color="auto" w:fill="F2F2F2" w:themeFill="background1" w:themeFillShade="F2"/>
          </w:tcPr>
          <w:p w:rsidR="00D0287B" w:rsidRPr="00534854" w:rsidRDefault="00B337E2" w:rsidP="009E3DF3">
            <w:pPr>
              <w:rPr>
                <w:rFonts w:ascii="Times New Roman" w:eastAsiaTheme="minorHAnsi" w:hAnsi="Times New Roman"/>
                <w:sz w:val="18"/>
              </w:rPr>
            </w:pPr>
            <w:proofErr w:type="spellStart"/>
            <w:r>
              <w:rPr>
                <w:rFonts w:ascii="Times New Roman" w:eastAsiaTheme="minorHAnsi" w:hAnsi="Times New Roman"/>
                <w:sz w:val="18"/>
              </w:rPr>
              <w:t>Aca</w:t>
            </w:r>
            <w:r w:rsidR="009E3DF3">
              <w:rPr>
                <w:rFonts w:ascii="Times New Roman" w:eastAsiaTheme="minorHAnsi" w:hAnsi="Times New Roman"/>
                <w:sz w:val="18"/>
              </w:rPr>
              <w:t>d_mies</w:t>
            </w:r>
            <w:proofErr w:type="spellEnd"/>
          </w:p>
        </w:tc>
        <w:tc>
          <w:tcPr>
            <w:tcW w:w="2112" w:type="dxa"/>
            <w:shd w:val="clear" w:color="auto" w:fill="F2F2F2" w:themeFill="background1" w:themeFillShade="F2"/>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Académie de l’établissement</w:t>
            </w:r>
          </w:p>
        </w:tc>
        <w:tc>
          <w:tcPr>
            <w:tcW w:w="2835" w:type="dxa"/>
            <w:shd w:val="clear" w:color="auto" w:fill="F2F2F2" w:themeFill="background1" w:themeFillShade="F2"/>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Rennes</w:t>
            </w:r>
          </w:p>
        </w:tc>
        <w:tc>
          <w:tcPr>
            <w:tcW w:w="4700" w:type="dxa"/>
            <w:shd w:val="clear" w:color="auto" w:fill="F2F2F2" w:themeFill="background1" w:themeFillShade="F2"/>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Amiens</w:t>
            </w:r>
          </w:p>
        </w:tc>
      </w:tr>
      <w:tr w:rsidR="00D0287B" w:rsidRPr="00CB540D" w:rsidTr="004A43E9">
        <w:trPr>
          <w:trHeight w:val="280"/>
          <w:jc w:val="center"/>
        </w:trPr>
        <w:tc>
          <w:tcPr>
            <w:tcW w:w="14175" w:type="dxa"/>
            <w:gridSpan w:val="4"/>
            <w:shd w:val="clear" w:color="auto" w:fill="E5B8B7" w:themeFill="accent2" w:themeFillTint="66"/>
          </w:tcPr>
          <w:p w:rsidR="00D0287B" w:rsidRPr="007B50C8" w:rsidRDefault="00D0287B" w:rsidP="00D0287B">
            <w:pPr>
              <w:jc w:val="center"/>
              <w:rPr>
                <w:rFonts w:ascii="Times New Roman" w:eastAsiaTheme="minorHAnsi" w:hAnsi="Times New Roman"/>
                <w:b/>
                <w:sz w:val="18"/>
              </w:rPr>
            </w:pPr>
            <w:r w:rsidRPr="007B50C8">
              <w:rPr>
                <w:rFonts w:ascii="Times New Roman" w:eastAsiaTheme="minorHAnsi" w:hAnsi="Times New Roman"/>
                <w:b/>
                <w:sz w:val="18"/>
              </w:rPr>
              <w:t>Formation suivie</w:t>
            </w:r>
          </w:p>
        </w:tc>
      </w:tr>
      <w:tr w:rsidR="00D0287B" w:rsidRPr="00CB540D" w:rsidTr="009B26FF">
        <w:trPr>
          <w:trHeight w:val="280"/>
          <w:jc w:val="center"/>
        </w:trPr>
        <w:tc>
          <w:tcPr>
            <w:tcW w:w="2663" w:type="dxa"/>
            <w:shd w:val="clear" w:color="auto" w:fill="D9D9D9" w:themeFill="background1" w:themeFillShade="D9"/>
          </w:tcPr>
          <w:p w:rsidR="00D0287B" w:rsidRPr="00534854" w:rsidRDefault="009E3DF3" w:rsidP="00D0287B">
            <w:pPr>
              <w:rPr>
                <w:rFonts w:ascii="Times New Roman" w:eastAsiaTheme="minorHAnsi" w:hAnsi="Times New Roman"/>
                <w:sz w:val="18"/>
              </w:rPr>
            </w:pPr>
            <w:proofErr w:type="spellStart"/>
            <w:r>
              <w:rPr>
                <w:rFonts w:ascii="Times New Roman" w:eastAsiaTheme="minorHAnsi" w:hAnsi="Times New Roman"/>
                <w:sz w:val="18"/>
              </w:rPr>
              <w:t>Fili</w:t>
            </w:r>
            <w:proofErr w:type="spellEnd"/>
          </w:p>
        </w:tc>
        <w:tc>
          <w:tcPr>
            <w:tcW w:w="2112"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 très agrégée</w:t>
            </w:r>
          </w:p>
        </w:tc>
        <w:tc>
          <w:tcPr>
            <w:tcW w:w="283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4_CPGE</w:t>
            </w:r>
          </w:p>
        </w:tc>
        <w:tc>
          <w:tcPr>
            <w:tcW w:w="4700"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3_BTS</w:t>
            </w:r>
          </w:p>
        </w:tc>
      </w:tr>
      <w:tr w:rsidR="009B26FF" w:rsidRPr="00CB540D" w:rsidTr="009B26FF">
        <w:trPr>
          <w:trHeight w:val="280"/>
          <w:jc w:val="center"/>
        </w:trPr>
        <w:tc>
          <w:tcPr>
            <w:tcW w:w="2663" w:type="dxa"/>
            <w:shd w:val="clear" w:color="auto" w:fill="F2F2F2" w:themeFill="background1" w:themeFillShade="F2"/>
          </w:tcPr>
          <w:p w:rsidR="009B26FF" w:rsidRPr="000759F6" w:rsidRDefault="009B26FF" w:rsidP="00D0287B">
            <w:pPr>
              <w:rPr>
                <w:rFonts w:ascii="Times New Roman" w:eastAsiaTheme="minorHAnsi" w:hAnsi="Times New Roman"/>
                <w:sz w:val="18"/>
                <w:lang w:val="en-US"/>
              </w:rPr>
            </w:pPr>
            <w:proofErr w:type="spellStart"/>
            <w:r>
              <w:rPr>
                <w:rFonts w:ascii="Times New Roman" w:eastAsiaTheme="minorHAnsi" w:hAnsi="Times New Roman"/>
                <w:sz w:val="18"/>
                <w:lang w:val="en-US"/>
              </w:rPr>
              <w:t>Contrat_etab</w:t>
            </w:r>
            <w:proofErr w:type="spellEnd"/>
          </w:p>
        </w:tc>
        <w:tc>
          <w:tcPr>
            <w:tcW w:w="2112" w:type="dxa"/>
            <w:shd w:val="clear" w:color="auto" w:fill="F2F2F2" w:themeFill="background1" w:themeFillShade="F2"/>
          </w:tcPr>
          <w:p w:rsidR="009B26FF" w:rsidRPr="00534854" w:rsidRDefault="009B26FF" w:rsidP="00D0287B">
            <w:pPr>
              <w:rPr>
                <w:rFonts w:ascii="Times New Roman" w:eastAsiaTheme="minorHAnsi" w:hAnsi="Times New Roman"/>
                <w:sz w:val="18"/>
              </w:rPr>
            </w:pPr>
            <w:r>
              <w:rPr>
                <w:rFonts w:ascii="Times New Roman" w:eastAsiaTheme="minorHAnsi" w:hAnsi="Times New Roman"/>
                <w:sz w:val="18"/>
              </w:rPr>
              <w:t>Statut de l’établissement de la filière de formation (public, privé…)</w:t>
            </w:r>
          </w:p>
        </w:tc>
        <w:tc>
          <w:tcPr>
            <w:tcW w:w="2835" w:type="dxa"/>
            <w:shd w:val="clear" w:color="auto" w:fill="F2F2F2" w:themeFill="background1" w:themeFillShade="F2"/>
          </w:tcPr>
          <w:p w:rsidR="009B26FF" w:rsidRPr="00534854" w:rsidRDefault="009B26FF" w:rsidP="00D0287B">
            <w:pPr>
              <w:jc w:val="center"/>
              <w:rPr>
                <w:rFonts w:ascii="Times New Roman" w:eastAsiaTheme="minorHAnsi" w:hAnsi="Times New Roman"/>
                <w:sz w:val="18"/>
              </w:rPr>
            </w:pPr>
            <w:r>
              <w:rPr>
                <w:rFonts w:ascii="Times New Roman" w:eastAsiaTheme="minorHAnsi" w:hAnsi="Times New Roman"/>
                <w:sz w:val="18"/>
              </w:rPr>
              <w:t>Public</w:t>
            </w:r>
          </w:p>
        </w:tc>
        <w:tc>
          <w:tcPr>
            <w:tcW w:w="4700" w:type="dxa"/>
            <w:shd w:val="clear" w:color="auto" w:fill="F2F2F2" w:themeFill="background1" w:themeFillShade="F2"/>
          </w:tcPr>
          <w:p w:rsidR="009B26FF" w:rsidRPr="00534854" w:rsidRDefault="009B26FF" w:rsidP="00D0287B">
            <w:pPr>
              <w:jc w:val="center"/>
              <w:rPr>
                <w:rFonts w:ascii="Times New Roman" w:eastAsiaTheme="minorHAnsi" w:hAnsi="Times New Roman"/>
                <w:sz w:val="18"/>
              </w:rPr>
            </w:pPr>
            <w:r>
              <w:rPr>
                <w:rFonts w:ascii="Times New Roman" w:eastAsiaTheme="minorHAnsi" w:hAnsi="Times New Roman"/>
                <w:sz w:val="18"/>
              </w:rPr>
              <w:t>Public</w:t>
            </w:r>
          </w:p>
        </w:tc>
      </w:tr>
      <w:tr w:rsidR="00D0287B" w:rsidRPr="00CB540D" w:rsidTr="004A43E9">
        <w:trPr>
          <w:trHeight w:val="280"/>
          <w:jc w:val="center"/>
        </w:trPr>
        <w:tc>
          <w:tcPr>
            <w:tcW w:w="2663" w:type="dxa"/>
            <w:shd w:val="clear" w:color="auto" w:fill="D9D9D9" w:themeFill="background1" w:themeFillShade="D9"/>
          </w:tcPr>
          <w:p w:rsidR="00D0287B" w:rsidRPr="00534854" w:rsidRDefault="009E3DF3" w:rsidP="00D0287B">
            <w:pPr>
              <w:rPr>
                <w:rFonts w:ascii="Times New Roman" w:eastAsiaTheme="minorHAnsi" w:hAnsi="Times New Roman"/>
                <w:sz w:val="18"/>
              </w:rPr>
            </w:pPr>
            <w:proofErr w:type="spellStart"/>
            <w:r w:rsidRPr="000759F6">
              <w:rPr>
                <w:rFonts w:ascii="Times New Roman" w:eastAsiaTheme="minorHAnsi" w:hAnsi="Times New Roman"/>
                <w:sz w:val="18"/>
                <w:lang w:val="en-US"/>
              </w:rPr>
              <w:t>form_lib_voe_acc</w:t>
            </w:r>
            <w:proofErr w:type="spellEnd"/>
          </w:p>
        </w:tc>
        <w:tc>
          <w:tcPr>
            <w:tcW w:w="2112"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w:t>
            </w:r>
          </w:p>
        </w:tc>
        <w:tc>
          <w:tcPr>
            <w:tcW w:w="283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Classe préparatoire scientifique</w:t>
            </w:r>
          </w:p>
        </w:tc>
        <w:tc>
          <w:tcPr>
            <w:tcW w:w="4700"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BTS - Services</w:t>
            </w:r>
          </w:p>
        </w:tc>
      </w:tr>
      <w:tr w:rsidR="00E806B8" w:rsidRPr="00CB540D" w:rsidTr="00E806B8">
        <w:trPr>
          <w:trHeight w:val="1053"/>
          <w:jc w:val="center"/>
        </w:trPr>
        <w:tc>
          <w:tcPr>
            <w:tcW w:w="2663" w:type="dxa"/>
          </w:tcPr>
          <w:p w:rsidR="00E806B8" w:rsidRDefault="00E806B8" w:rsidP="00D0287B">
            <w:pPr>
              <w:rPr>
                <w:rFonts w:ascii="Times New Roman" w:eastAsiaTheme="minorHAnsi" w:hAnsi="Times New Roman"/>
                <w:sz w:val="18"/>
                <w:lang w:val="en-US"/>
              </w:rPr>
            </w:pPr>
            <w:proofErr w:type="spellStart"/>
            <w:r>
              <w:rPr>
                <w:rFonts w:ascii="Times New Roman" w:eastAsiaTheme="minorHAnsi" w:hAnsi="Times New Roman"/>
                <w:sz w:val="18"/>
                <w:lang w:val="en-US"/>
              </w:rPr>
              <w:t>Regr_forma</w:t>
            </w:r>
            <w:proofErr w:type="spellEnd"/>
          </w:p>
        </w:tc>
        <w:tc>
          <w:tcPr>
            <w:tcW w:w="2112" w:type="dxa"/>
          </w:tcPr>
          <w:p w:rsidR="00E806B8" w:rsidRPr="00534854" w:rsidRDefault="00E806B8" w:rsidP="00D0287B">
            <w:pPr>
              <w:rPr>
                <w:rFonts w:ascii="Times New Roman" w:eastAsiaTheme="minorHAnsi" w:hAnsi="Times New Roman"/>
                <w:sz w:val="18"/>
              </w:rPr>
            </w:pPr>
            <w:r>
              <w:rPr>
                <w:rFonts w:ascii="Times New Roman" w:eastAsiaTheme="minorHAnsi" w:hAnsi="Times New Roman"/>
                <w:sz w:val="18"/>
              </w:rPr>
              <w:t xml:space="preserve">Nom du concours auquel la formation est éventuellement rattachée </w:t>
            </w:r>
          </w:p>
        </w:tc>
        <w:tc>
          <w:tcPr>
            <w:tcW w:w="2835" w:type="dxa"/>
          </w:tcPr>
          <w:p w:rsidR="00E806B8" w:rsidRPr="00534854" w:rsidRDefault="00E806B8" w:rsidP="00D0287B">
            <w:pPr>
              <w:jc w:val="center"/>
              <w:rPr>
                <w:rFonts w:ascii="Times New Roman" w:eastAsiaTheme="minorHAnsi" w:hAnsi="Times New Roman"/>
                <w:sz w:val="18"/>
              </w:rPr>
            </w:pPr>
            <w:r>
              <w:t>/</w:t>
            </w:r>
          </w:p>
        </w:tc>
        <w:tc>
          <w:tcPr>
            <w:tcW w:w="4700" w:type="dxa"/>
          </w:tcPr>
          <w:p w:rsidR="00E806B8" w:rsidRPr="000A0463" w:rsidRDefault="00E806B8" w:rsidP="00D0287B">
            <w:pPr>
              <w:jc w:val="center"/>
              <w:rPr>
                <w:rFonts w:ascii="Times New Roman" w:eastAsiaTheme="minorHAnsi" w:hAnsi="Times New Roman"/>
                <w:sz w:val="18"/>
              </w:rPr>
            </w:pPr>
            <w:r>
              <w:t>/</w:t>
            </w:r>
          </w:p>
        </w:tc>
      </w:tr>
      <w:tr w:rsidR="00D0287B" w:rsidRPr="00CB540D" w:rsidTr="00E806B8">
        <w:trPr>
          <w:trHeight w:val="280"/>
          <w:jc w:val="center"/>
        </w:trPr>
        <w:tc>
          <w:tcPr>
            <w:tcW w:w="2663" w:type="dxa"/>
            <w:shd w:val="clear" w:color="auto" w:fill="D9D9D9" w:themeFill="background1" w:themeFillShade="D9"/>
          </w:tcPr>
          <w:p w:rsidR="00D0287B" w:rsidRPr="00534854" w:rsidRDefault="009E3DF3" w:rsidP="00D0287B">
            <w:pPr>
              <w:rPr>
                <w:rFonts w:ascii="Times New Roman" w:eastAsiaTheme="minorHAnsi" w:hAnsi="Times New Roman"/>
                <w:sz w:val="18"/>
              </w:rPr>
            </w:pPr>
            <w:proofErr w:type="spellStart"/>
            <w:r>
              <w:rPr>
                <w:rFonts w:ascii="Times New Roman" w:eastAsiaTheme="minorHAnsi" w:hAnsi="Times New Roman"/>
                <w:sz w:val="18"/>
                <w:lang w:val="en-US"/>
              </w:rPr>
              <w:t>fil</w:t>
            </w:r>
            <w:r w:rsidRPr="000759F6">
              <w:rPr>
                <w:rFonts w:ascii="Times New Roman" w:eastAsiaTheme="minorHAnsi" w:hAnsi="Times New Roman"/>
                <w:sz w:val="18"/>
                <w:lang w:val="en-US"/>
              </w:rPr>
              <w:t>_lib_voe_acc</w:t>
            </w:r>
            <w:proofErr w:type="spellEnd"/>
          </w:p>
        </w:tc>
        <w:tc>
          <w:tcPr>
            <w:tcW w:w="2112"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 détaillée</w:t>
            </w:r>
          </w:p>
        </w:tc>
        <w:tc>
          <w:tcPr>
            <w:tcW w:w="283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MPSI</w:t>
            </w:r>
          </w:p>
        </w:tc>
        <w:tc>
          <w:tcPr>
            <w:tcW w:w="4700" w:type="dxa"/>
            <w:shd w:val="clear" w:color="auto" w:fill="D9D9D9" w:themeFill="background1" w:themeFillShade="D9"/>
          </w:tcPr>
          <w:p w:rsidR="00D0287B" w:rsidRPr="00534854" w:rsidRDefault="000A0463" w:rsidP="00D0287B">
            <w:pPr>
              <w:jc w:val="center"/>
              <w:rPr>
                <w:rFonts w:ascii="Times New Roman" w:eastAsiaTheme="minorHAnsi" w:hAnsi="Times New Roman"/>
                <w:sz w:val="18"/>
              </w:rPr>
            </w:pPr>
            <w:r w:rsidRPr="000A0463">
              <w:rPr>
                <w:rFonts w:ascii="Times New Roman" w:eastAsiaTheme="minorHAnsi" w:hAnsi="Times New Roman"/>
                <w:sz w:val="18"/>
              </w:rPr>
              <w:t xml:space="preserve">Métiers de l'audio-visuel </w:t>
            </w:r>
            <w:proofErr w:type="spellStart"/>
            <w:r w:rsidRPr="000A0463">
              <w:rPr>
                <w:rFonts w:ascii="Times New Roman" w:eastAsiaTheme="minorHAnsi" w:hAnsi="Times New Roman"/>
                <w:sz w:val="18"/>
              </w:rPr>
              <w:t>opt</w:t>
            </w:r>
            <w:proofErr w:type="spellEnd"/>
            <w:r w:rsidRPr="000A0463">
              <w:rPr>
                <w:rFonts w:ascii="Times New Roman" w:eastAsiaTheme="minorHAnsi" w:hAnsi="Times New Roman"/>
                <w:sz w:val="18"/>
              </w:rPr>
              <w:t xml:space="preserve"> : métiers de l'image</w:t>
            </w:r>
          </w:p>
        </w:tc>
      </w:tr>
      <w:tr w:rsidR="0068514E" w:rsidRPr="00CB540D" w:rsidTr="00E806B8">
        <w:trPr>
          <w:trHeight w:val="280"/>
          <w:jc w:val="center"/>
        </w:trPr>
        <w:tc>
          <w:tcPr>
            <w:tcW w:w="2663" w:type="dxa"/>
            <w:shd w:val="clear" w:color="auto" w:fill="F2F2F2" w:themeFill="background1" w:themeFillShade="F2"/>
          </w:tcPr>
          <w:p w:rsidR="0068514E" w:rsidRDefault="0068514E" w:rsidP="00D0287B">
            <w:pPr>
              <w:rPr>
                <w:rFonts w:ascii="Times New Roman" w:eastAsiaTheme="minorHAnsi" w:hAnsi="Times New Roman"/>
                <w:sz w:val="18"/>
              </w:rPr>
            </w:pPr>
            <w:proofErr w:type="spellStart"/>
            <w:r>
              <w:rPr>
                <w:rFonts w:ascii="Times New Roman" w:eastAsiaTheme="minorHAnsi" w:hAnsi="Times New Roman"/>
                <w:sz w:val="18"/>
              </w:rPr>
              <w:t>Detail_forma</w:t>
            </w:r>
            <w:proofErr w:type="spellEnd"/>
          </w:p>
        </w:tc>
        <w:tc>
          <w:tcPr>
            <w:tcW w:w="2112" w:type="dxa"/>
            <w:shd w:val="clear" w:color="auto" w:fill="F2F2F2" w:themeFill="background1" w:themeFillShade="F2"/>
          </w:tcPr>
          <w:p w:rsidR="0068514E" w:rsidRDefault="0068514E" w:rsidP="00892608">
            <w:pPr>
              <w:rPr>
                <w:rFonts w:ascii="Times New Roman" w:eastAsiaTheme="minorHAnsi" w:hAnsi="Times New Roman"/>
                <w:sz w:val="18"/>
              </w:rPr>
            </w:pPr>
            <w:r>
              <w:rPr>
                <w:rFonts w:ascii="Times New Roman" w:eastAsiaTheme="minorHAnsi" w:hAnsi="Times New Roman"/>
                <w:sz w:val="18"/>
              </w:rPr>
              <w:t>Filière de formation très détaillée</w:t>
            </w:r>
          </w:p>
        </w:tc>
        <w:tc>
          <w:tcPr>
            <w:tcW w:w="2835" w:type="dxa"/>
            <w:shd w:val="clear" w:color="auto" w:fill="F2F2F2" w:themeFill="background1" w:themeFillShade="F2"/>
          </w:tcPr>
          <w:p w:rsidR="0068514E" w:rsidRDefault="00B337E2" w:rsidP="00D0287B">
            <w:pPr>
              <w:jc w:val="center"/>
            </w:pPr>
            <w:r>
              <w:t>/</w:t>
            </w:r>
          </w:p>
        </w:tc>
        <w:tc>
          <w:tcPr>
            <w:tcW w:w="4700" w:type="dxa"/>
            <w:shd w:val="clear" w:color="auto" w:fill="F2F2F2" w:themeFill="background1" w:themeFillShade="F2"/>
          </w:tcPr>
          <w:p w:rsidR="0068514E" w:rsidRDefault="00B337E2" w:rsidP="00D0287B">
            <w:pPr>
              <w:jc w:val="center"/>
            </w:pPr>
            <w:r>
              <w:t>/</w:t>
            </w:r>
          </w:p>
        </w:tc>
      </w:tr>
      <w:tr w:rsidR="00892608" w:rsidRPr="00CB540D" w:rsidTr="00E806B8">
        <w:trPr>
          <w:trHeight w:val="280"/>
          <w:jc w:val="center"/>
        </w:trPr>
        <w:tc>
          <w:tcPr>
            <w:tcW w:w="2663" w:type="dxa"/>
            <w:shd w:val="clear" w:color="auto" w:fill="D9D9D9" w:themeFill="background1" w:themeFillShade="D9"/>
          </w:tcPr>
          <w:p w:rsidR="00892608" w:rsidRDefault="00892608" w:rsidP="00D0287B">
            <w:pPr>
              <w:rPr>
                <w:rFonts w:ascii="Times New Roman" w:eastAsiaTheme="minorHAnsi" w:hAnsi="Times New Roman"/>
                <w:sz w:val="18"/>
              </w:rPr>
            </w:pPr>
            <w:proofErr w:type="spellStart"/>
            <w:r>
              <w:rPr>
                <w:rFonts w:ascii="Times New Roman" w:eastAsiaTheme="minorHAnsi" w:hAnsi="Times New Roman"/>
                <w:sz w:val="18"/>
              </w:rPr>
              <w:t>Lien_form_psup</w:t>
            </w:r>
            <w:proofErr w:type="spellEnd"/>
          </w:p>
        </w:tc>
        <w:tc>
          <w:tcPr>
            <w:tcW w:w="2112" w:type="dxa"/>
            <w:shd w:val="clear" w:color="auto" w:fill="D9D9D9" w:themeFill="background1" w:themeFillShade="D9"/>
          </w:tcPr>
          <w:p w:rsidR="00892608" w:rsidRPr="00534854" w:rsidRDefault="00892608" w:rsidP="00892608">
            <w:pPr>
              <w:rPr>
                <w:rFonts w:ascii="Times New Roman" w:eastAsiaTheme="minorHAnsi" w:hAnsi="Times New Roman"/>
                <w:sz w:val="18"/>
              </w:rPr>
            </w:pPr>
            <w:r>
              <w:rPr>
                <w:rFonts w:ascii="Times New Roman" w:eastAsiaTheme="minorHAnsi" w:hAnsi="Times New Roman"/>
                <w:sz w:val="18"/>
              </w:rPr>
              <w:t>Lien de la formation sur la plateforme Parcoursup</w:t>
            </w:r>
          </w:p>
        </w:tc>
        <w:tc>
          <w:tcPr>
            <w:tcW w:w="2835" w:type="dxa"/>
            <w:shd w:val="clear" w:color="auto" w:fill="D9D9D9" w:themeFill="background1" w:themeFillShade="D9"/>
          </w:tcPr>
          <w:p w:rsidR="00C053E0" w:rsidRDefault="00897AC3" w:rsidP="00D0287B">
            <w:pPr>
              <w:jc w:val="center"/>
              <w:rPr>
                <w:rFonts w:ascii="Times New Roman" w:eastAsiaTheme="minorHAnsi" w:hAnsi="Times New Roman"/>
                <w:sz w:val="18"/>
              </w:rPr>
            </w:pPr>
            <w:hyperlink r:id="rId6" w:history="1">
              <w:r w:rsidR="00C053E0" w:rsidRPr="00340CEB">
                <w:rPr>
                  <w:rStyle w:val="Lienhypertexte"/>
                  <w:rFonts w:ascii="Times New Roman" w:eastAsiaTheme="minorHAnsi" w:hAnsi="Times New Roman"/>
                  <w:sz w:val="18"/>
                </w:rPr>
                <w:t>https://dossier.parcoursup.fr/Candidat/candidature.ajoutCarte</w:t>
              </w:r>
            </w:hyperlink>
            <w:r w:rsidR="00C053E0" w:rsidRPr="00C053E0">
              <w:rPr>
                <w:rFonts w:ascii="Times New Roman" w:eastAsiaTheme="minorHAnsi" w:hAnsi="Times New Roman"/>
                <w:sz w:val="18"/>
              </w:rPr>
              <w:t>?</w:t>
            </w:r>
          </w:p>
          <w:p w:rsidR="00892608" w:rsidRPr="00534854" w:rsidRDefault="00C053E0" w:rsidP="00D0287B">
            <w:pPr>
              <w:jc w:val="center"/>
              <w:rPr>
                <w:rFonts w:ascii="Times New Roman" w:eastAsiaTheme="minorHAnsi" w:hAnsi="Times New Roman"/>
                <w:sz w:val="18"/>
              </w:rPr>
            </w:pPr>
            <w:r w:rsidRPr="00C053E0">
              <w:rPr>
                <w:rFonts w:ascii="Times New Roman" w:eastAsiaTheme="minorHAnsi" w:hAnsi="Times New Roman"/>
                <w:sz w:val="18"/>
              </w:rPr>
              <w:t>ACTION=2&amp;g_ti_cod=3315&amp;g_ta_cod=3315</w:t>
            </w:r>
          </w:p>
        </w:tc>
        <w:tc>
          <w:tcPr>
            <w:tcW w:w="4700" w:type="dxa"/>
            <w:shd w:val="clear" w:color="auto" w:fill="D9D9D9" w:themeFill="background1" w:themeFillShade="D9"/>
          </w:tcPr>
          <w:p w:rsidR="000A0463" w:rsidRDefault="00897AC3" w:rsidP="00D0287B">
            <w:pPr>
              <w:jc w:val="center"/>
              <w:rPr>
                <w:rFonts w:ascii="Times New Roman" w:eastAsiaTheme="minorHAnsi" w:hAnsi="Times New Roman"/>
                <w:sz w:val="18"/>
              </w:rPr>
            </w:pPr>
            <w:hyperlink r:id="rId7" w:history="1">
              <w:r w:rsidR="000A0463" w:rsidRPr="00340CEB">
                <w:rPr>
                  <w:rStyle w:val="Lienhypertexte"/>
                  <w:rFonts w:ascii="Times New Roman" w:eastAsiaTheme="minorHAnsi" w:hAnsi="Times New Roman"/>
                  <w:sz w:val="18"/>
                </w:rPr>
                <w:t>https://dossier.parcoursup.fr/Candidat/candidature.ajoutCarte</w:t>
              </w:r>
            </w:hyperlink>
            <w:r w:rsidR="000A0463" w:rsidRPr="000A0463">
              <w:rPr>
                <w:rFonts w:ascii="Times New Roman" w:eastAsiaTheme="minorHAnsi" w:hAnsi="Times New Roman"/>
                <w:sz w:val="18"/>
              </w:rPr>
              <w:t>?</w:t>
            </w:r>
          </w:p>
          <w:p w:rsidR="00892608" w:rsidRPr="00534854" w:rsidRDefault="000A0463" w:rsidP="00D0287B">
            <w:pPr>
              <w:jc w:val="center"/>
              <w:rPr>
                <w:rFonts w:ascii="Times New Roman" w:eastAsiaTheme="minorHAnsi" w:hAnsi="Times New Roman"/>
                <w:sz w:val="18"/>
              </w:rPr>
            </w:pPr>
            <w:r w:rsidRPr="000A0463">
              <w:rPr>
                <w:rFonts w:ascii="Times New Roman" w:eastAsiaTheme="minorHAnsi" w:hAnsi="Times New Roman"/>
                <w:sz w:val="18"/>
              </w:rPr>
              <w:t>ACTION=2&amp;g_ti_cod=2052&amp;g_ta_cod=2052</w:t>
            </w:r>
          </w:p>
        </w:tc>
      </w:tr>
      <w:tr w:rsidR="00892608" w:rsidRPr="00CB540D" w:rsidTr="00E806B8">
        <w:trPr>
          <w:trHeight w:val="280"/>
          <w:jc w:val="center"/>
        </w:trPr>
        <w:tc>
          <w:tcPr>
            <w:tcW w:w="2663" w:type="dxa"/>
            <w:shd w:val="clear" w:color="auto" w:fill="F2F2F2" w:themeFill="background1" w:themeFillShade="F2"/>
          </w:tcPr>
          <w:p w:rsidR="00892608" w:rsidRDefault="00892608" w:rsidP="00D0287B">
            <w:pPr>
              <w:rPr>
                <w:rFonts w:ascii="Times New Roman" w:eastAsiaTheme="minorHAnsi" w:hAnsi="Times New Roman"/>
                <w:sz w:val="18"/>
              </w:rPr>
            </w:pPr>
            <w:r>
              <w:rPr>
                <w:rFonts w:ascii="Times New Roman" w:eastAsiaTheme="minorHAnsi" w:hAnsi="Times New Roman"/>
                <w:sz w:val="18"/>
              </w:rPr>
              <w:t>G__</w:t>
            </w:r>
            <w:proofErr w:type="spellStart"/>
            <w:r>
              <w:rPr>
                <w:rFonts w:ascii="Times New Roman" w:eastAsiaTheme="minorHAnsi" w:hAnsi="Times New Roman"/>
                <w:sz w:val="18"/>
              </w:rPr>
              <w:t>olocalisation_des_formations</w:t>
            </w:r>
            <w:proofErr w:type="spellEnd"/>
          </w:p>
        </w:tc>
        <w:tc>
          <w:tcPr>
            <w:tcW w:w="2112" w:type="dxa"/>
            <w:shd w:val="clear" w:color="auto" w:fill="F2F2F2" w:themeFill="background1" w:themeFillShade="F2"/>
          </w:tcPr>
          <w:p w:rsidR="00892608" w:rsidRPr="00534854" w:rsidRDefault="00892608" w:rsidP="00D0287B">
            <w:pPr>
              <w:rPr>
                <w:rFonts w:ascii="Times New Roman" w:eastAsiaTheme="minorHAnsi" w:hAnsi="Times New Roman"/>
                <w:sz w:val="18"/>
              </w:rPr>
            </w:pPr>
            <w:r>
              <w:rPr>
                <w:rFonts w:ascii="Times New Roman" w:eastAsiaTheme="minorHAnsi" w:hAnsi="Times New Roman"/>
                <w:sz w:val="18"/>
              </w:rPr>
              <w:t>Coordonnées GPS de la formation</w:t>
            </w:r>
          </w:p>
        </w:tc>
        <w:tc>
          <w:tcPr>
            <w:tcW w:w="2835" w:type="dxa"/>
            <w:shd w:val="clear" w:color="auto" w:fill="F2F2F2" w:themeFill="background1" w:themeFillShade="F2"/>
          </w:tcPr>
          <w:p w:rsidR="00892608" w:rsidRPr="00534854" w:rsidRDefault="00C053E0" w:rsidP="00D0287B">
            <w:pPr>
              <w:jc w:val="center"/>
              <w:rPr>
                <w:rFonts w:ascii="Times New Roman" w:eastAsiaTheme="minorHAnsi" w:hAnsi="Times New Roman"/>
                <w:sz w:val="18"/>
              </w:rPr>
            </w:pPr>
            <w:r w:rsidRPr="00C053E0">
              <w:rPr>
                <w:rFonts w:ascii="Times New Roman" w:eastAsiaTheme="minorHAnsi" w:hAnsi="Times New Roman"/>
                <w:sz w:val="18"/>
              </w:rPr>
              <w:t>48.504, -2.7481</w:t>
            </w:r>
          </w:p>
        </w:tc>
        <w:tc>
          <w:tcPr>
            <w:tcW w:w="4700" w:type="dxa"/>
            <w:shd w:val="clear" w:color="auto" w:fill="F2F2F2" w:themeFill="background1" w:themeFillShade="F2"/>
          </w:tcPr>
          <w:p w:rsidR="00892608" w:rsidRPr="00534854" w:rsidRDefault="000A0463" w:rsidP="00D0287B">
            <w:pPr>
              <w:jc w:val="center"/>
              <w:rPr>
                <w:rFonts w:ascii="Times New Roman" w:eastAsiaTheme="minorHAnsi" w:hAnsi="Times New Roman"/>
                <w:sz w:val="18"/>
              </w:rPr>
            </w:pPr>
            <w:r w:rsidRPr="000A0463">
              <w:rPr>
                <w:rFonts w:ascii="Times New Roman" w:eastAsiaTheme="minorHAnsi" w:hAnsi="Times New Roman"/>
                <w:sz w:val="18"/>
              </w:rPr>
              <w:t>49.8497, 3.2841</w:t>
            </w:r>
          </w:p>
        </w:tc>
      </w:tr>
      <w:tr w:rsidR="00D0287B" w:rsidRPr="00CB540D" w:rsidTr="00E806B8">
        <w:trPr>
          <w:trHeight w:val="280"/>
          <w:jc w:val="center"/>
        </w:trPr>
        <w:tc>
          <w:tcPr>
            <w:tcW w:w="2663" w:type="dxa"/>
            <w:shd w:val="clear" w:color="auto" w:fill="D9D9D9" w:themeFill="background1" w:themeFillShade="D9"/>
          </w:tcPr>
          <w:p w:rsidR="00D0287B" w:rsidRPr="00534854" w:rsidRDefault="009E3DF3" w:rsidP="00D0287B">
            <w:pPr>
              <w:rPr>
                <w:rFonts w:ascii="Times New Roman" w:eastAsiaTheme="minorHAnsi" w:hAnsi="Times New Roman"/>
                <w:sz w:val="18"/>
              </w:rPr>
            </w:pPr>
            <w:proofErr w:type="spellStart"/>
            <w:r>
              <w:rPr>
                <w:rFonts w:ascii="Times New Roman" w:eastAsiaTheme="minorHAnsi" w:hAnsi="Times New Roman"/>
                <w:sz w:val="18"/>
              </w:rPr>
              <w:t>Capa_fin</w:t>
            </w:r>
            <w:proofErr w:type="spellEnd"/>
          </w:p>
        </w:tc>
        <w:tc>
          <w:tcPr>
            <w:tcW w:w="2112"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Capacité de l’établissement par formation</w:t>
            </w:r>
          </w:p>
        </w:tc>
        <w:tc>
          <w:tcPr>
            <w:tcW w:w="283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48</w:t>
            </w:r>
          </w:p>
        </w:tc>
        <w:tc>
          <w:tcPr>
            <w:tcW w:w="4700" w:type="dxa"/>
            <w:shd w:val="clear" w:color="auto" w:fill="D9D9D9" w:themeFill="background1" w:themeFillShade="D9"/>
          </w:tcPr>
          <w:p w:rsidR="00D0287B" w:rsidRPr="00534854" w:rsidRDefault="000A0463" w:rsidP="00D0287B">
            <w:pPr>
              <w:jc w:val="center"/>
              <w:rPr>
                <w:rFonts w:ascii="Times New Roman" w:eastAsiaTheme="minorHAnsi" w:hAnsi="Times New Roman"/>
                <w:sz w:val="18"/>
              </w:rPr>
            </w:pPr>
            <w:r>
              <w:rPr>
                <w:rFonts w:ascii="Times New Roman" w:eastAsiaTheme="minorHAnsi" w:hAnsi="Times New Roman"/>
                <w:sz w:val="18"/>
              </w:rPr>
              <w:t>15</w:t>
            </w:r>
          </w:p>
        </w:tc>
      </w:tr>
      <w:tr w:rsidR="00D0287B" w:rsidRPr="00CB540D" w:rsidTr="004A43E9">
        <w:trPr>
          <w:trHeight w:val="280"/>
          <w:jc w:val="center"/>
        </w:trPr>
        <w:tc>
          <w:tcPr>
            <w:tcW w:w="14175" w:type="dxa"/>
            <w:gridSpan w:val="4"/>
            <w:shd w:val="clear" w:color="auto" w:fill="E5B8B7" w:themeFill="accent2" w:themeFillTint="66"/>
          </w:tcPr>
          <w:p w:rsidR="00D0287B" w:rsidRPr="007B50C8" w:rsidRDefault="00D0287B" w:rsidP="00D0287B">
            <w:pPr>
              <w:jc w:val="center"/>
              <w:rPr>
                <w:rFonts w:ascii="Times New Roman" w:eastAsiaTheme="minorHAnsi" w:hAnsi="Times New Roman"/>
                <w:b/>
                <w:sz w:val="18"/>
              </w:rPr>
            </w:pPr>
            <w:r w:rsidRPr="007B50C8">
              <w:rPr>
                <w:rFonts w:ascii="Times New Roman" w:eastAsiaTheme="minorHAnsi" w:hAnsi="Times New Roman"/>
                <w:b/>
                <w:sz w:val="18"/>
              </w:rPr>
              <w:t>Effectifs</w:t>
            </w:r>
          </w:p>
        </w:tc>
      </w:tr>
      <w:tr w:rsidR="001459B4" w:rsidRPr="00CB540D" w:rsidTr="004A43E9">
        <w:trPr>
          <w:trHeight w:val="280"/>
          <w:jc w:val="center"/>
        </w:trPr>
        <w:tc>
          <w:tcPr>
            <w:tcW w:w="2663" w:type="dxa"/>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Voe_tot</w:t>
            </w:r>
            <w:proofErr w:type="spellEnd"/>
          </w:p>
        </w:tc>
        <w:tc>
          <w:tcPr>
            <w:tcW w:w="2112" w:type="dxa"/>
            <w:vAlign w:val="center"/>
          </w:tcPr>
          <w:p w:rsidR="001459B4" w:rsidRPr="00534854" w:rsidRDefault="001459B4" w:rsidP="00D0287B">
            <w:pPr>
              <w:rPr>
                <w:rFonts w:ascii="Times New Roman" w:eastAsiaTheme="minorHAnsi" w:hAnsi="Times New Roman"/>
                <w:sz w:val="18"/>
              </w:rPr>
            </w:pPr>
            <w:r w:rsidRPr="00534854">
              <w:rPr>
                <w:rFonts w:ascii="Times New Roman" w:eastAsiaTheme="minorHAnsi" w:hAnsi="Times New Roman"/>
                <w:sz w:val="18"/>
              </w:rPr>
              <w:t>Effectif total des candidats pour une formation</w:t>
            </w:r>
          </w:p>
        </w:tc>
        <w:tc>
          <w:tcPr>
            <w:tcW w:w="2835" w:type="dxa"/>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682</w:t>
            </w:r>
          </w:p>
        </w:tc>
        <w:tc>
          <w:tcPr>
            <w:tcW w:w="4700" w:type="dxa"/>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1139</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Voe_tot_f</w:t>
            </w:r>
            <w:proofErr w:type="spellEnd"/>
          </w:p>
        </w:tc>
        <w:tc>
          <w:tcPr>
            <w:tcW w:w="2112" w:type="dxa"/>
            <w:shd w:val="clear" w:color="auto" w:fill="D9D9D9" w:themeFill="background1" w:themeFillShade="D9"/>
            <w:vAlign w:val="center"/>
          </w:tcPr>
          <w:p w:rsidR="001459B4" w:rsidRPr="00534854" w:rsidRDefault="001459B4" w:rsidP="00D0287B">
            <w:pPr>
              <w:rPr>
                <w:rFonts w:ascii="Times New Roman" w:eastAsiaTheme="minorHAnsi" w:hAnsi="Times New Roman"/>
                <w:sz w:val="18"/>
              </w:rPr>
            </w:pPr>
            <w:r w:rsidRPr="00534854">
              <w:rPr>
                <w:rFonts w:ascii="Times New Roman" w:eastAsiaTheme="minorHAnsi" w:hAnsi="Times New Roman"/>
                <w:sz w:val="18"/>
              </w:rPr>
              <w:t>Dont effectif des candidates pour une formation</w:t>
            </w:r>
          </w:p>
        </w:tc>
        <w:tc>
          <w:tcPr>
            <w:tcW w:w="2835" w:type="dxa"/>
            <w:shd w:val="clear" w:color="auto" w:fill="D9D9D9" w:themeFill="background1" w:themeFillShade="D9"/>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192</w:t>
            </w:r>
          </w:p>
        </w:tc>
        <w:tc>
          <w:tcPr>
            <w:tcW w:w="4700" w:type="dxa"/>
            <w:shd w:val="clear" w:color="auto" w:fill="D9D9D9" w:themeFill="background1" w:themeFillShade="D9"/>
            <w:vAlign w:val="center"/>
          </w:tcPr>
          <w:p w:rsidR="001459B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350</w:t>
            </w:r>
          </w:p>
        </w:tc>
      </w:tr>
      <w:tr w:rsidR="001459B4" w:rsidRPr="00CB540D" w:rsidTr="004A43E9">
        <w:trPr>
          <w:trHeight w:val="280"/>
          <w:jc w:val="center"/>
        </w:trPr>
        <w:tc>
          <w:tcPr>
            <w:tcW w:w="2663" w:type="dxa"/>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Nb_voe_pp</w:t>
            </w:r>
            <w:proofErr w:type="spellEnd"/>
          </w:p>
        </w:tc>
        <w:tc>
          <w:tcPr>
            <w:tcW w:w="2112" w:type="dxa"/>
            <w:vAlign w:val="center"/>
          </w:tcPr>
          <w:p w:rsidR="001459B4" w:rsidRPr="00534854" w:rsidRDefault="001459B4" w:rsidP="000B3D21">
            <w:pPr>
              <w:rPr>
                <w:rFonts w:ascii="Times New Roman" w:eastAsiaTheme="minorHAnsi" w:hAnsi="Times New Roman"/>
                <w:sz w:val="18"/>
              </w:rPr>
            </w:pPr>
            <w:r w:rsidRPr="00534854">
              <w:rPr>
                <w:rFonts w:ascii="Times New Roman" w:eastAsiaTheme="minorHAnsi" w:hAnsi="Times New Roman"/>
                <w:sz w:val="18"/>
              </w:rPr>
              <w:t>Eff</w:t>
            </w:r>
            <w:r>
              <w:rPr>
                <w:rFonts w:ascii="Times New Roman" w:eastAsiaTheme="minorHAnsi" w:hAnsi="Times New Roman"/>
                <w:sz w:val="18"/>
              </w:rPr>
              <w:t>ectif total des candidats en phase principale</w:t>
            </w:r>
          </w:p>
        </w:tc>
        <w:tc>
          <w:tcPr>
            <w:tcW w:w="2835" w:type="dxa"/>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682</w:t>
            </w:r>
          </w:p>
        </w:tc>
        <w:tc>
          <w:tcPr>
            <w:tcW w:w="4700" w:type="dxa"/>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1139</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Nb_voe_pp_internat</w:t>
            </w:r>
            <w:proofErr w:type="spellEnd"/>
          </w:p>
        </w:tc>
        <w:tc>
          <w:tcPr>
            <w:tcW w:w="2112" w:type="dxa"/>
            <w:shd w:val="clear" w:color="auto" w:fill="D9D9D9" w:themeFill="background1" w:themeFillShade="D9"/>
            <w:vAlign w:val="center"/>
          </w:tcPr>
          <w:p w:rsidR="001459B4" w:rsidRPr="00534854" w:rsidRDefault="00163B20" w:rsidP="000B3D21">
            <w:pPr>
              <w:rPr>
                <w:rFonts w:ascii="Times New Roman" w:eastAsiaTheme="minorHAnsi" w:hAnsi="Times New Roman"/>
                <w:sz w:val="18"/>
              </w:rPr>
            </w:pPr>
            <w:r>
              <w:rPr>
                <w:rFonts w:ascii="Times New Roman" w:eastAsiaTheme="minorHAnsi" w:hAnsi="Times New Roman"/>
                <w:sz w:val="18"/>
              </w:rPr>
              <w:t>E</w:t>
            </w:r>
            <w:r w:rsidR="001459B4" w:rsidRPr="00534854">
              <w:rPr>
                <w:rFonts w:ascii="Times New Roman" w:eastAsiaTheme="minorHAnsi" w:hAnsi="Times New Roman"/>
                <w:sz w:val="18"/>
              </w:rPr>
              <w:t>ffectif</w:t>
            </w:r>
            <w:r>
              <w:rPr>
                <w:rFonts w:ascii="Times New Roman" w:eastAsiaTheme="minorHAnsi" w:hAnsi="Times New Roman"/>
                <w:sz w:val="18"/>
              </w:rPr>
              <w:t xml:space="preserve"> total</w:t>
            </w:r>
            <w:r w:rsidR="001459B4" w:rsidRPr="00534854">
              <w:rPr>
                <w:rFonts w:ascii="Times New Roman" w:eastAsiaTheme="minorHAnsi" w:hAnsi="Times New Roman"/>
                <w:sz w:val="18"/>
              </w:rPr>
              <w:t xml:space="preserve"> des candidat</w:t>
            </w:r>
            <w:r w:rsidR="001459B4">
              <w:rPr>
                <w:rFonts w:ascii="Times New Roman" w:eastAsiaTheme="minorHAnsi" w:hAnsi="Times New Roman"/>
                <w:sz w:val="18"/>
              </w:rPr>
              <w:t>s ayant postulé en internat</w:t>
            </w:r>
          </w:p>
        </w:tc>
        <w:tc>
          <w:tcPr>
            <w:tcW w:w="2835" w:type="dxa"/>
            <w:shd w:val="clear" w:color="auto" w:fill="D9D9D9" w:themeFill="background1" w:themeFillShade="D9"/>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518</w:t>
            </w:r>
          </w:p>
        </w:tc>
        <w:tc>
          <w:tcPr>
            <w:tcW w:w="4700" w:type="dxa"/>
            <w:shd w:val="clear" w:color="auto" w:fill="D9D9D9" w:themeFill="background1" w:themeFillShade="D9"/>
            <w:vAlign w:val="center"/>
          </w:tcPr>
          <w:p w:rsidR="001459B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w:t>
            </w:r>
          </w:p>
        </w:tc>
      </w:tr>
      <w:tr w:rsidR="001459B4" w:rsidRPr="00CB540D" w:rsidTr="004A43E9">
        <w:trPr>
          <w:trHeight w:val="280"/>
          <w:jc w:val="center"/>
        </w:trPr>
        <w:tc>
          <w:tcPr>
            <w:tcW w:w="2663" w:type="dxa"/>
            <w:shd w:val="clear" w:color="auto" w:fill="FFFFFF" w:themeFill="background1"/>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Nb_voe_pp_bg</w:t>
            </w:r>
            <w:proofErr w:type="spellEnd"/>
          </w:p>
        </w:tc>
        <w:tc>
          <w:tcPr>
            <w:tcW w:w="2112" w:type="dxa"/>
            <w:shd w:val="clear" w:color="auto" w:fill="FFFFFF" w:themeFill="background1"/>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 xml:space="preserve">Effectif des candidats </w:t>
            </w:r>
            <w:r w:rsidR="00163B20">
              <w:rPr>
                <w:rFonts w:ascii="Times New Roman" w:eastAsiaTheme="minorHAnsi" w:hAnsi="Times New Roman"/>
                <w:sz w:val="18"/>
              </w:rPr>
              <w:t xml:space="preserve">en terminale générale </w:t>
            </w:r>
            <w:r>
              <w:rPr>
                <w:rFonts w:ascii="Times New Roman" w:eastAsiaTheme="minorHAnsi" w:hAnsi="Times New Roman"/>
                <w:sz w:val="18"/>
              </w:rPr>
              <w:t>en phase principale</w:t>
            </w:r>
          </w:p>
        </w:tc>
        <w:tc>
          <w:tcPr>
            <w:tcW w:w="2835" w:type="dxa"/>
            <w:shd w:val="clear" w:color="auto" w:fill="FFFFFF" w:themeFill="background1"/>
            <w:vAlign w:val="center"/>
          </w:tcPr>
          <w:p w:rsidR="001459B4" w:rsidRPr="00534854" w:rsidRDefault="00920F40" w:rsidP="001459B4">
            <w:pPr>
              <w:jc w:val="center"/>
              <w:rPr>
                <w:rFonts w:ascii="Times New Roman" w:eastAsiaTheme="minorHAnsi" w:hAnsi="Times New Roman"/>
                <w:sz w:val="18"/>
              </w:rPr>
            </w:pPr>
            <w:r>
              <w:rPr>
                <w:rFonts w:ascii="Times New Roman" w:eastAsiaTheme="minorHAnsi" w:hAnsi="Times New Roman"/>
                <w:sz w:val="18"/>
              </w:rPr>
              <w:t>637</w:t>
            </w:r>
          </w:p>
        </w:tc>
        <w:tc>
          <w:tcPr>
            <w:tcW w:w="4700" w:type="dxa"/>
            <w:shd w:val="clear" w:color="auto" w:fill="FFFFFF" w:themeFill="background1"/>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484</w:t>
            </w:r>
          </w:p>
        </w:tc>
      </w:tr>
      <w:tr w:rsidR="000B3D21" w:rsidRPr="00CB540D" w:rsidTr="004A43E9">
        <w:trPr>
          <w:trHeight w:val="280"/>
          <w:jc w:val="center"/>
        </w:trPr>
        <w:tc>
          <w:tcPr>
            <w:tcW w:w="2663" w:type="dxa"/>
            <w:shd w:val="clear" w:color="auto" w:fill="D9D9D9" w:themeFill="background1" w:themeFillShade="D9"/>
            <w:vAlign w:val="center"/>
          </w:tcPr>
          <w:p w:rsidR="001C48F0" w:rsidRDefault="001C48F0" w:rsidP="008F14F9">
            <w:pPr>
              <w:rPr>
                <w:rFonts w:ascii="Times New Roman" w:eastAsiaTheme="minorHAnsi" w:hAnsi="Times New Roman"/>
                <w:sz w:val="18"/>
                <w:lang w:val="en-US"/>
              </w:rPr>
            </w:pPr>
          </w:p>
          <w:p w:rsidR="001C48F0" w:rsidRDefault="001C48F0" w:rsidP="008F14F9">
            <w:pPr>
              <w:rPr>
                <w:rFonts w:ascii="Times New Roman" w:eastAsiaTheme="minorHAnsi" w:hAnsi="Times New Roman"/>
                <w:sz w:val="18"/>
                <w:lang w:val="en-US"/>
              </w:rPr>
            </w:pPr>
          </w:p>
          <w:p w:rsidR="001C48F0" w:rsidRDefault="001C48F0" w:rsidP="008F14F9">
            <w:pPr>
              <w:rPr>
                <w:rFonts w:ascii="Times New Roman" w:eastAsiaTheme="minorHAnsi" w:hAnsi="Times New Roman"/>
                <w:sz w:val="18"/>
                <w:lang w:val="en-US"/>
              </w:rPr>
            </w:pPr>
          </w:p>
          <w:p w:rsidR="001C48F0" w:rsidRDefault="001C48F0" w:rsidP="008F14F9">
            <w:pPr>
              <w:rPr>
                <w:rFonts w:ascii="Times New Roman" w:eastAsiaTheme="minorHAnsi" w:hAnsi="Times New Roman"/>
                <w:sz w:val="18"/>
                <w:lang w:val="en-US"/>
              </w:rPr>
            </w:pPr>
          </w:p>
          <w:p w:rsidR="000B3D21" w:rsidRPr="000B3D21" w:rsidRDefault="000B3D21" w:rsidP="008F14F9">
            <w:pPr>
              <w:rPr>
                <w:rFonts w:ascii="Times New Roman" w:eastAsiaTheme="minorHAnsi" w:hAnsi="Times New Roman"/>
                <w:sz w:val="18"/>
                <w:lang w:val="en-US"/>
              </w:rPr>
            </w:pPr>
            <w:proofErr w:type="spellStart"/>
            <w:r w:rsidRPr="000B3D21">
              <w:rPr>
                <w:rFonts w:ascii="Times New Roman" w:eastAsiaTheme="minorHAnsi" w:hAnsi="Times New Roman"/>
                <w:sz w:val="18"/>
                <w:lang w:val="en-US"/>
              </w:rPr>
              <w:t>Nb_voe_pp_bg_brs</w:t>
            </w:r>
            <w:proofErr w:type="spellEnd"/>
          </w:p>
        </w:tc>
        <w:tc>
          <w:tcPr>
            <w:tcW w:w="2112" w:type="dxa"/>
            <w:shd w:val="clear" w:color="auto" w:fill="D9D9D9" w:themeFill="background1" w:themeFillShade="D9"/>
            <w:vAlign w:val="center"/>
          </w:tcPr>
          <w:p w:rsidR="001C48F0" w:rsidRDefault="001C48F0" w:rsidP="00163B20">
            <w:pPr>
              <w:rPr>
                <w:rFonts w:ascii="Times New Roman" w:eastAsiaTheme="minorHAnsi" w:hAnsi="Times New Roman"/>
                <w:sz w:val="18"/>
                <w:lang w:val="en-US"/>
              </w:rPr>
            </w:pPr>
          </w:p>
          <w:p w:rsidR="001C48F0" w:rsidRDefault="001C48F0" w:rsidP="00163B20">
            <w:pPr>
              <w:rPr>
                <w:rFonts w:ascii="Times New Roman" w:eastAsiaTheme="minorHAnsi" w:hAnsi="Times New Roman"/>
                <w:sz w:val="18"/>
                <w:lang w:val="en-US"/>
              </w:rPr>
            </w:pPr>
          </w:p>
          <w:p w:rsidR="000B3D21" w:rsidRPr="00534854" w:rsidRDefault="000B3D21" w:rsidP="00163B20">
            <w:pPr>
              <w:rPr>
                <w:rFonts w:ascii="Times New Roman" w:eastAsiaTheme="minorHAnsi" w:hAnsi="Times New Roman"/>
                <w:sz w:val="18"/>
              </w:rPr>
            </w:pPr>
            <w:r>
              <w:rPr>
                <w:rFonts w:ascii="Times New Roman" w:eastAsiaTheme="minorHAnsi" w:hAnsi="Times New Roman"/>
                <w:sz w:val="18"/>
              </w:rPr>
              <w:lastRenderedPageBreak/>
              <w:t xml:space="preserve">Dont effectif des candidats boursiers </w:t>
            </w:r>
            <w:r w:rsidR="00163B20">
              <w:rPr>
                <w:rFonts w:ascii="Times New Roman" w:eastAsiaTheme="minorHAnsi" w:hAnsi="Times New Roman"/>
                <w:sz w:val="18"/>
              </w:rPr>
              <w:t xml:space="preserve">en terminale générale </w:t>
            </w:r>
            <w:r>
              <w:rPr>
                <w:rFonts w:ascii="Times New Roman" w:eastAsiaTheme="minorHAnsi" w:hAnsi="Times New Roman"/>
                <w:sz w:val="18"/>
              </w:rPr>
              <w:t>en phase principale</w:t>
            </w:r>
          </w:p>
        </w:tc>
        <w:tc>
          <w:tcPr>
            <w:tcW w:w="2835" w:type="dxa"/>
            <w:shd w:val="clear" w:color="auto" w:fill="D9D9D9" w:themeFill="background1" w:themeFillShade="D9"/>
            <w:vAlign w:val="center"/>
          </w:tcPr>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0B3D21" w:rsidRPr="00534854" w:rsidRDefault="00920F40" w:rsidP="00D0287B">
            <w:pPr>
              <w:jc w:val="center"/>
              <w:rPr>
                <w:rFonts w:ascii="Times New Roman" w:eastAsiaTheme="minorHAnsi" w:hAnsi="Times New Roman"/>
                <w:sz w:val="18"/>
              </w:rPr>
            </w:pPr>
            <w:r>
              <w:rPr>
                <w:rFonts w:ascii="Times New Roman" w:eastAsiaTheme="minorHAnsi" w:hAnsi="Times New Roman"/>
                <w:sz w:val="18"/>
              </w:rPr>
              <w:t>32</w:t>
            </w:r>
          </w:p>
        </w:tc>
        <w:tc>
          <w:tcPr>
            <w:tcW w:w="4700" w:type="dxa"/>
            <w:shd w:val="clear" w:color="auto" w:fill="D9D9D9" w:themeFill="background1" w:themeFillShade="D9"/>
            <w:vAlign w:val="center"/>
          </w:tcPr>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0B3D21"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54</w:t>
            </w:r>
          </w:p>
        </w:tc>
      </w:tr>
      <w:tr w:rsidR="001459B4" w:rsidRPr="00CB540D" w:rsidTr="004A43E9">
        <w:trPr>
          <w:trHeight w:val="280"/>
          <w:jc w:val="center"/>
        </w:trPr>
        <w:tc>
          <w:tcPr>
            <w:tcW w:w="2663" w:type="dxa"/>
            <w:shd w:val="clear" w:color="auto" w:fill="FFFFFF" w:themeFill="background1"/>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lastRenderedPageBreak/>
              <w:t>Nb_voe_pp_bt</w:t>
            </w:r>
            <w:proofErr w:type="spellEnd"/>
          </w:p>
        </w:tc>
        <w:tc>
          <w:tcPr>
            <w:tcW w:w="2112" w:type="dxa"/>
            <w:shd w:val="clear" w:color="auto" w:fill="FFFFFF" w:themeFill="background1"/>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 xml:space="preserve">Effectif des candidats néo </w:t>
            </w:r>
            <w:r w:rsidR="00163B20">
              <w:rPr>
                <w:rFonts w:ascii="Times New Roman" w:eastAsiaTheme="minorHAnsi" w:hAnsi="Times New Roman"/>
                <w:sz w:val="18"/>
              </w:rPr>
              <w:t>en terminale technologique</w:t>
            </w:r>
            <w:r>
              <w:rPr>
                <w:rFonts w:ascii="Times New Roman" w:eastAsiaTheme="minorHAnsi" w:hAnsi="Times New Roman"/>
                <w:sz w:val="18"/>
              </w:rPr>
              <w:t xml:space="preserve"> en phase principale</w:t>
            </w:r>
          </w:p>
        </w:tc>
        <w:tc>
          <w:tcPr>
            <w:tcW w:w="2835" w:type="dxa"/>
            <w:shd w:val="clear" w:color="auto" w:fill="FFFFFF" w:themeFill="background1"/>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FFFFF" w:themeFill="background1"/>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175</w:t>
            </w:r>
          </w:p>
        </w:tc>
      </w:tr>
      <w:tr w:rsidR="001459B4" w:rsidRPr="00CB540D" w:rsidTr="004A43E9">
        <w:trPr>
          <w:trHeight w:val="280"/>
          <w:jc w:val="center"/>
        </w:trPr>
        <w:tc>
          <w:tcPr>
            <w:tcW w:w="2663" w:type="dxa"/>
            <w:shd w:val="clear" w:color="auto" w:fill="D9D9D9" w:themeFill="background1" w:themeFillShade="D9"/>
            <w:vAlign w:val="center"/>
          </w:tcPr>
          <w:p w:rsidR="001459B4" w:rsidRPr="000B3D21" w:rsidRDefault="001459B4" w:rsidP="008F14F9">
            <w:pPr>
              <w:rPr>
                <w:rFonts w:ascii="Times New Roman" w:eastAsiaTheme="minorHAnsi" w:hAnsi="Times New Roman"/>
                <w:sz w:val="18"/>
                <w:lang w:val="en-US"/>
              </w:rPr>
            </w:pPr>
            <w:proofErr w:type="spellStart"/>
            <w:r w:rsidRPr="000B3D21">
              <w:rPr>
                <w:rFonts w:ascii="Times New Roman" w:eastAsiaTheme="minorHAnsi" w:hAnsi="Times New Roman"/>
                <w:sz w:val="18"/>
                <w:lang w:val="en-US"/>
              </w:rPr>
              <w:t>Nb_voe_pp_bt_brs</w:t>
            </w:r>
            <w:proofErr w:type="spellEnd"/>
          </w:p>
        </w:tc>
        <w:tc>
          <w:tcPr>
            <w:tcW w:w="2112" w:type="dxa"/>
            <w:shd w:val="clear" w:color="auto" w:fill="D9D9D9" w:themeFill="background1" w:themeFillShade="D9"/>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 xml:space="preserve">Dont effectif des candidats boursiers </w:t>
            </w:r>
            <w:r w:rsidR="00163B20">
              <w:rPr>
                <w:rFonts w:ascii="Times New Roman" w:eastAsiaTheme="minorHAnsi" w:hAnsi="Times New Roman"/>
                <w:sz w:val="18"/>
              </w:rPr>
              <w:t>en terminale technologique</w:t>
            </w:r>
            <w:r>
              <w:rPr>
                <w:rFonts w:ascii="Times New Roman" w:eastAsiaTheme="minorHAnsi" w:hAnsi="Times New Roman"/>
                <w:sz w:val="18"/>
              </w:rPr>
              <w:t xml:space="preserve"> en phase principale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sidRPr="00534854">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33</w:t>
            </w:r>
          </w:p>
        </w:tc>
      </w:tr>
      <w:tr w:rsidR="001459B4" w:rsidRPr="00CB540D" w:rsidTr="004A43E9">
        <w:trPr>
          <w:trHeight w:val="280"/>
          <w:jc w:val="center"/>
        </w:trPr>
        <w:tc>
          <w:tcPr>
            <w:tcW w:w="2663" w:type="dxa"/>
            <w:shd w:val="clear" w:color="auto" w:fill="FFFFFF" w:themeFill="background1"/>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Nb_voe_pp_bp</w:t>
            </w:r>
            <w:proofErr w:type="spellEnd"/>
          </w:p>
        </w:tc>
        <w:tc>
          <w:tcPr>
            <w:tcW w:w="2112" w:type="dxa"/>
            <w:shd w:val="clear" w:color="auto" w:fill="FFFFFF" w:themeFill="background1"/>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 xml:space="preserve">Effectif des candidats néo bacheliers </w:t>
            </w:r>
            <w:r w:rsidR="00163B20">
              <w:rPr>
                <w:rFonts w:ascii="Times New Roman" w:eastAsiaTheme="minorHAnsi" w:hAnsi="Times New Roman"/>
                <w:sz w:val="18"/>
              </w:rPr>
              <w:t>en terminale pro</w:t>
            </w:r>
            <w:r>
              <w:rPr>
                <w:rFonts w:ascii="Times New Roman" w:eastAsiaTheme="minorHAnsi" w:hAnsi="Times New Roman"/>
                <w:sz w:val="18"/>
              </w:rPr>
              <w:t xml:space="preserve"> en phase principale</w:t>
            </w:r>
          </w:p>
        </w:tc>
        <w:tc>
          <w:tcPr>
            <w:tcW w:w="2835" w:type="dxa"/>
            <w:shd w:val="clear" w:color="auto" w:fill="FFFFFF" w:themeFill="background1"/>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FFFFF" w:themeFill="background1"/>
            <w:vAlign w:val="center"/>
          </w:tcPr>
          <w:p w:rsidR="001459B4" w:rsidRPr="00534854" w:rsidRDefault="004931A1" w:rsidP="00EA34DB">
            <w:pPr>
              <w:jc w:val="center"/>
              <w:rPr>
                <w:rFonts w:ascii="Times New Roman" w:eastAsiaTheme="minorHAnsi" w:hAnsi="Times New Roman"/>
                <w:sz w:val="18"/>
              </w:rPr>
            </w:pPr>
            <w:r>
              <w:rPr>
                <w:rFonts w:ascii="Times New Roman" w:eastAsiaTheme="minorHAnsi" w:hAnsi="Times New Roman"/>
                <w:sz w:val="18"/>
              </w:rPr>
              <w:t>136</w:t>
            </w:r>
          </w:p>
        </w:tc>
      </w:tr>
      <w:tr w:rsidR="001459B4" w:rsidRPr="00CB540D" w:rsidTr="004A43E9">
        <w:trPr>
          <w:trHeight w:val="280"/>
          <w:jc w:val="center"/>
        </w:trPr>
        <w:tc>
          <w:tcPr>
            <w:tcW w:w="2663" w:type="dxa"/>
            <w:shd w:val="clear" w:color="auto" w:fill="D9D9D9" w:themeFill="background1" w:themeFillShade="D9"/>
            <w:vAlign w:val="center"/>
          </w:tcPr>
          <w:p w:rsidR="001459B4" w:rsidRPr="000B3D21" w:rsidRDefault="001459B4" w:rsidP="008F14F9">
            <w:pPr>
              <w:rPr>
                <w:rFonts w:ascii="Times New Roman" w:eastAsiaTheme="minorHAnsi" w:hAnsi="Times New Roman"/>
                <w:sz w:val="18"/>
                <w:lang w:val="en-US"/>
              </w:rPr>
            </w:pPr>
            <w:proofErr w:type="spellStart"/>
            <w:r w:rsidRPr="000B3D21">
              <w:rPr>
                <w:rFonts w:ascii="Times New Roman" w:eastAsiaTheme="minorHAnsi" w:hAnsi="Times New Roman"/>
                <w:sz w:val="18"/>
                <w:lang w:val="en-US"/>
              </w:rPr>
              <w:t>Nb_voe_pp_bp_brs</w:t>
            </w:r>
            <w:proofErr w:type="spellEnd"/>
          </w:p>
        </w:tc>
        <w:tc>
          <w:tcPr>
            <w:tcW w:w="2112" w:type="dxa"/>
            <w:shd w:val="clear" w:color="auto" w:fill="D9D9D9" w:themeFill="background1" w:themeFillShade="D9"/>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 xml:space="preserve">Dont effectif des candidats boursiers néo bacheliers </w:t>
            </w:r>
            <w:r w:rsidR="00163B20">
              <w:rPr>
                <w:rFonts w:ascii="Times New Roman" w:eastAsiaTheme="minorHAnsi" w:hAnsi="Times New Roman"/>
                <w:sz w:val="18"/>
              </w:rPr>
              <w:t>en terminale pro</w:t>
            </w:r>
            <w:r>
              <w:rPr>
                <w:rFonts w:ascii="Times New Roman" w:eastAsiaTheme="minorHAnsi" w:hAnsi="Times New Roman"/>
                <w:sz w:val="18"/>
              </w:rPr>
              <w:t xml:space="preserve"> en phase principale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32</w:t>
            </w:r>
          </w:p>
        </w:tc>
      </w:tr>
      <w:tr w:rsidR="00D0287B" w:rsidRPr="00CB540D" w:rsidTr="004A43E9">
        <w:trPr>
          <w:trHeight w:val="280"/>
          <w:jc w:val="center"/>
        </w:trPr>
        <w:tc>
          <w:tcPr>
            <w:tcW w:w="2663" w:type="dxa"/>
            <w:shd w:val="clear" w:color="auto" w:fill="FFFFFF" w:themeFill="background1"/>
            <w:vAlign w:val="center"/>
          </w:tcPr>
          <w:p w:rsidR="00D0287B" w:rsidRPr="00534854" w:rsidRDefault="000B3D21" w:rsidP="00D0287B">
            <w:pPr>
              <w:rPr>
                <w:rFonts w:ascii="Times New Roman" w:eastAsiaTheme="minorHAnsi" w:hAnsi="Times New Roman"/>
                <w:sz w:val="18"/>
              </w:rPr>
            </w:pPr>
            <w:proofErr w:type="spellStart"/>
            <w:r>
              <w:rPr>
                <w:rFonts w:ascii="Times New Roman" w:eastAsiaTheme="minorHAnsi" w:hAnsi="Times New Roman"/>
                <w:sz w:val="18"/>
              </w:rPr>
              <w:t>Nb_voe_pp_at</w:t>
            </w:r>
            <w:proofErr w:type="spellEnd"/>
          </w:p>
        </w:tc>
        <w:tc>
          <w:tcPr>
            <w:tcW w:w="2112" w:type="dxa"/>
            <w:shd w:val="clear" w:color="auto" w:fill="FFFFFF" w:themeFill="background1"/>
            <w:vAlign w:val="center"/>
          </w:tcPr>
          <w:p w:rsidR="00D0287B" w:rsidRPr="00534854" w:rsidRDefault="000B3D21" w:rsidP="00D0287B">
            <w:pPr>
              <w:rPr>
                <w:rFonts w:ascii="Times New Roman" w:eastAsiaTheme="minorHAnsi" w:hAnsi="Times New Roman"/>
                <w:sz w:val="18"/>
              </w:rPr>
            </w:pPr>
            <w:r>
              <w:rPr>
                <w:rFonts w:ascii="Times New Roman" w:eastAsiaTheme="minorHAnsi" w:hAnsi="Times New Roman"/>
                <w:sz w:val="18"/>
              </w:rPr>
              <w:t>Effectif des autres candidats en phase principale</w:t>
            </w:r>
          </w:p>
        </w:tc>
        <w:tc>
          <w:tcPr>
            <w:tcW w:w="2835" w:type="dxa"/>
            <w:shd w:val="clear" w:color="auto" w:fill="FFFFFF" w:themeFill="background1"/>
            <w:vAlign w:val="center"/>
          </w:tcPr>
          <w:p w:rsidR="00D0287B" w:rsidRPr="00534854" w:rsidRDefault="00920F40" w:rsidP="00D0287B">
            <w:pPr>
              <w:jc w:val="center"/>
              <w:rPr>
                <w:rFonts w:ascii="Times New Roman" w:eastAsiaTheme="minorHAnsi" w:hAnsi="Times New Roman"/>
                <w:sz w:val="18"/>
              </w:rPr>
            </w:pPr>
            <w:r>
              <w:rPr>
                <w:rFonts w:ascii="Times New Roman" w:eastAsiaTheme="minorHAnsi" w:hAnsi="Times New Roman"/>
                <w:sz w:val="18"/>
              </w:rPr>
              <w:t>45</w:t>
            </w:r>
          </w:p>
        </w:tc>
        <w:tc>
          <w:tcPr>
            <w:tcW w:w="4700" w:type="dxa"/>
            <w:shd w:val="clear" w:color="auto" w:fill="FFFFFF" w:themeFill="background1"/>
            <w:vAlign w:val="center"/>
          </w:tcPr>
          <w:p w:rsidR="00D0287B"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344</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Nb_voe_pc</w:t>
            </w:r>
            <w:proofErr w:type="spellEnd"/>
          </w:p>
        </w:tc>
        <w:tc>
          <w:tcPr>
            <w:tcW w:w="2112" w:type="dxa"/>
            <w:shd w:val="clear" w:color="auto" w:fill="D9D9D9" w:themeFill="background1" w:themeFillShade="D9"/>
            <w:vAlign w:val="center"/>
          </w:tcPr>
          <w:p w:rsidR="001459B4" w:rsidRPr="00534854" w:rsidRDefault="001459B4" w:rsidP="00A66C28">
            <w:pPr>
              <w:rPr>
                <w:rFonts w:ascii="Times New Roman" w:eastAsiaTheme="minorHAnsi" w:hAnsi="Times New Roman"/>
                <w:sz w:val="18"/>
              </w:rPr>
            </w:pPr>
            <w:r>
              <w:rPr>
                <w:rFonts w:ascii="Times New Roman" w:eastAsiaTheme="minorHAnsi" w:hAnsi="Times New Roman"/>
                <w:sz w:val="18"/>
              </w:rPr>
              <w:t>Effectif total des candidats en phase complémentaire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1459B4" w:rsidP="008F14F9">
            <w:pPr>
              <w:jc w:val="center"/>
              <w:rPr>
                <w:rFonts w:ascii="Times New Roman" w:eastAsiaTheme="minorHAnsi" w:hAnsi="Times New Roman"/>
                <w:sz w:val="18"/>
              </w:rPr>
            </w:pPr>
            <w:r>
              <w:rPr>
                <w:rFonts w:ascii="Times New Roman" w:eastAsiaTheme="minorHAnsi" w:hAnsi="Times New Roman"/>
                <w:sz w:val="18"/>
              </w:rPr>
              <w:t>0</w:t>
            </w:r>
          </w:p>
        </w:tc>
      </w:tr>
      <w:tr w:rsidR="001459B4" w:rsidRPr="00CB540D" w:rsidTr="004A43E9">
        <w:trPr>
          <w:trHeight w:val="280"/>
          <w:jc w:val="center"/>
        </w:trPr>
        <w:tc>
          <w:tcPr>
            <w:tcW w:w="2663" w:type="dxa"/>
            <w:shd w:val="clear" w:color="auto" w:fill="F2F2F2" w:themeFill="background1" w:themeFillShade="F2"/>
            <w:vAlign w:val="center"/>
          </w:tcPr>
          <w:p w:rsidR="001459B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Nb_voe_pc_bg</w:t>
            </w:r>
            <w:proofErr w:type="spellEnd"/>
          </w:p>
        </w:tc>
        <w:tc>
          <w:tcPr>
            <w:tcW w:w="2112" w:type="dxa"/>
            <w:shd w:val="clear" w:color="auto" w:fill="F2F2F2" w:themeFill="background1" w:themeFillShade="F2"/>
            <w:vAlign w:val="center"/>
          </w:tcPr>
          <w:p w:rsidR="001459B4" w:rsidRDefault="001459B4" w:rsidP="00A66C28">
            <w:pPr>
              <w:rPr>
                <w:rFonts w:ascii="Times New Roman" w:eastAsiaTheme="minorHAnsi" w:hAnsi="Times New Roman"/>
                <w:sz w:val="18"/>
              </w:rPr>
            </w:pPr>
            <w:r>
              <w:rPr>
                <w:rFonts w:ascii="Times New Roman" w:eastAsiaTheme="minorHAnsi" w:hAnsi="Times New Roman"/>
                <w:sz w:val="18"/>
              </w:rPr>
              <w:t xml:space="preserve">Effectif des candidats </w:t>
            </w:r>
            <w:r w:rsidR="00163B20">
              <w:rPr>
                <w:rFonts w:ascii="Times New Roman" w:eastAsiaTheme="minorHAnsi" w:hAnsi="Times New Roman"/>
                <w:sz w:val="18"/>
              </w:rPr>
              <w:t>en terminale générale</w:t>
            </w:r>
            <w:r>
              <w:rPr>
                <w:rFonts w:ascii="Times New Roman" w:eastAsiaTheme="minorHAnsi" w:hAnsi="Times New Roman"/>
                <w:sz w:val="18"/>
              </w:rPr>
              <w:t xml:space="preserve"> en phase complémentaire</w:t>
            </w:r>
          </w:p>
        </w:tc>
        <w:tc>
          <w:tcPr>
            <w:tcW w:w="2835" w:type="dxa"/>
            <w:shd w:val="clear" w:color="auto" w:fill="F2F2F2" w:themeFill="background1" w:themeFillShade="F2"/>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1459B4" w:rsidRPr="00534854" w:rsidRDefault="001459B4" w:rsidP="00D0287B">
            <w:pPr>
              <w:jc w:val="center"/>
              <w:rPr>
                <w:rFonts w:ascii="Times New Roman" w:eastAsiaTheme="minorHAnsi" w:hAnsi="Times New Roman"/>
                <w:sz w:val="18"/>
              </w:rPr>
            </w:pPr>
            <w:r>
              <w:rPr>
                <w:rFonts w:ascii="Times New Roman" w:eastAsiaTheme="minorHAnsi" w:hAnsi="Times New Roman"/>
                <w:sz w:val="18"/>
              </w:rPr>
              <w:t>0</w:t>
            </w:r>
          </w:p>
        </w:tc>
      </w:tr>
      <w:tr w:rsidR="001459B4" w:rsidRPr="00CB540D" w:rsidTr="004A43E9">
        <w:trPr>
          <w:trHeight w:val="280"/>
          <w:jc w:val="center"/>
        </w:trPr>
        <w:tc>
          <w:tcPr>
            <w:tcW w:w="2663" w:type="dxa"/>
            <w:shd w:val="clear" w:color="auto" w:fill="D9D9D9" w:themeFill="background1" w:themeFillShade="D9"/>
            <w:vAlign w:val="center"/>
          </w:tcPr>
          <w:p w:rsidR="001459B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Nb_voe_pc_bt</w:t>
            </w:r>
            <w:proofErr w:type="spellEnd"/>
          </w:p>
        </w:tc>
        <w:tc>
          <w:tcPr>
            <w:tcW w:w="2112" w:type="dxa"/>
            <w:shd w:val="clear" w:color="auto" w:fill="D9D9D9" w:themeFill="background1" w:themeFillShade="D9"/>
            <w:vAlign w:val="center"/>
          </w:tcPr>
          <w:p w:rsidR="001459B4" w:rsidRDefault="001459B4" w:rsidP="00163B20">
            <w:pPr>
              <w:rPr>
                <w:rFonts w:ascii="Times New Roman" w:eastAsiaTheme="minorHAnsi" w:hAnsi="Times New Roman"/>
                <w:sz w:val="18"/>
              </w:rPr>
            </w:pPr>
            <w:r>
              <w:rPr>
                <w:rFonts w:ascii="Times New Roman" w:eastAsiaTheme="minorHAnsi" w:hAnsi="Times New Roman"/>
                <w:sz w:val="18"/>
              </w:rPr>
              <w:t xml:space="preserve">Effectif des candidats </w:t>
            </w:r>
            <w:r w:rsidR="00163B20">
              <w:rPr>
                <w:rFonts w:ascii="Times New Roman" w:eastAsiaTheme="minorHAnsi" w:hAnsi="Times New Roman"/>
                <w:sz w:val="18"/>
              </w:rPr>
              <w:t>en terminale technologique</w:t>
            </w:r>
            <w:r>
              <w:rPr>
                <w:rFonts w:ascii="Times New Roman" w:eastAsiaTheme="minorHAnsi" w:hAnsi="Times New Roman"/>
                <w:sz w:val="18"/>
              </w:rPr>
              <w:t xml:space="preserve"> en phase complémentaire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1459B4" w:rsidP="00D0287B">
            <w:pPr>
              <w:jc w:val="center"/>
              <w:rPr>
                <w:rFonts w:ascii="Times New Roman" w:eastAsiaTheme="minorHAnsi" w:hAnsi="Times New Roman"/>
                <w:sz w:val="18"/>
              </w:rPr>
            </w:pPr>
            <w:r>
              <w:rPr>
                <w:rFonts w:ascii="Times New Roman" w:eastAsiaTheme="minorHAnsi" w:hAnsi="Times New Roman"/>
                <w:sz w:val="18"/>
              </w:rPr>
              <w:t>0</w:t>
            </w:r>
          </w:p>
        </w:tc>
      </w:tr>
      <w:tr w:rsidR="001459B4" w:rsidRPr="00CB540D" w:rsidTr="004A43E9">
        <w:trPr>
          <w:trHeight w:val="280"/>
          <w:jc w:val="center"/>
        </w:trPr>
        <w:tc>
          <w:tcPr>
            <w:tcW w:w="2663" w:type="dxa"/>
            <w:shd w:val="clear" w:color="auto" w:fill="F2F2F2" w:themeFill="background1" w:themeFillShade="F2"/>
            <w:vAlign w:val="center"/>
          </w:tcPr>
          <w:p w:rsidR="001459B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Nb_voe_pc_bp</w:t>
            </w:r>
            <w:proofErr w:type="spellEnd"/>
          </w:p>
        </w:tc>
        <w:tc>
          <w:tcPr>
            <w:tcW w:w="2112" w:type="dxa"/>
            <w:shd w:val="clear" w:color="auto" w:fill="F2F2F2" w:themeFill="background1" w:themeFillShade="F2"/>
            <w:vAlign w:val="center"/>
          </w:tcPr>
          <w:p w:rsidR="001459B4" w:rsidRDefault="005D73CB" w:rsidP="00163B20">
            <w:pPr>
              <w:rPr>
                <w:rFonts w:ascii="Times New Roman" w:eastAsiaTheme="minorHAnsi" w:hAnsi="Times New Roman"/>
                <w:sz w:val="18"/>
              </w:rPr>
            </w:pPr>
            <w:r>
              <w:rPr>
                <w:rFonts w:ascii="Times New Roman" w:eastAsiaTheme="minorHAnsi" w:hAnsi="Times New Roman"/>
                <w:sz w:val="18"/>
              </w:rPr>
              <w:t>Effectif des candidats</w:t>
            </w:r>
            <w:r w:rsidR="001459B4">
              <w:rPr>
                <w:rFonts w:ascii="Times New Roman" w:eastAsiaTheme="minorHAnsi" w:hAnsi="Times New Roman"/>
                <w:sz w:val="18"/>
              </w:rPr>
              <w:t xml:space="preserve"> </w:t>
            </w:r>
            <w:r w:rsidR="00163B20">
              <w:rPr>
                <w:rFonts w:ascii="Times New Roman" w:eastAsiaTheme="minorHAnsi" w:hAnsi="Times New Roman"/>
                <w:sz w:val="18"/>
              </w:rPr>
              <w:t>en terminale pro</w:t>
            </w:r>
            <w:r w:rsidR="001459B4">
              <w:rPr>
                <w:rFonts w:ascii="Times New Roman" w:eastAsiaTheme="minorHAnsi" w:hAnsi="Times New Roman"/>
                <w:sz w:val="18"/>
              </w:rPr>
              <w:t xml:space="preserve"> en phase complémentaire</w:t>
            </w:r>
          </w:p>
        </w:tc>
        <w:tc>
          <w:tcPr>
            <w:tcW w:w="2835" w:type="dxa"/>
            <w:shd w:val="clear" w:color="auto" w:fill="F2F2F2" w:themeFill="background1" w:themeFillShade="F2"/>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1459B4" w:rsidRPr="00534854" w:rsidRDefault="001459B4" w:rsidP="00D0287B">
            <w:pPr>
              <w:jc w:val="center"/>
              <w:rPr>
                <w:rFonts w:ascii="Times New Roman" w:eastAsiaTheme="minorHAnsi" w:hAnsi="Times New Roman"/>
                <w:sz w:val="18"/>
              </w:rPr>
            </w:pPr>
            <w:r>
              <w:rPr>
                <w:rFonts w:ascii="Times New Roman" w:eastAsiaTheme="minorHAnsi" w:hAnsi="Times New Roman"/>
                <w:sz w:val="18"/>
              </w:rPr>
              <w:t>0</w:t>
            </w:r>
          </w:p>
        </w:tc>
      </w:tr>
      <w:tr w:rsidR="001459B4" w:rsidRPr="00CB540D" w:rsidTr="004A43E9">
        <w:trPr>
          <w:trHeight w:val="280"/>
          <w:jc w:val="center"/>
        </w:trPr>
        <w:tc>
          <w:tcPr>
            <w:tcW w:w="2663" w:type="dxa"/>
            <w:shd w:val="clear" w:color="auto" w:fill="D9D9D9" w:themeFill="background1" w:themeFillShade="D9"/>
            <w:vAlign w:val="center"/>
          </w:tcPr>
          <w:p w:rsidR="001459B4" w:rsidRDefault="001459B4" w:rsidP="00D0287B">
            <w:pPr>
              <w:rPr>
                <w:rFonts w:ascii="Times New Roman" w:eastAsiaTheme="minorHAnsi" w:hAnsi="Times New Roman"/>
                <w:sz w:val="18"/>
              </w:rPr>
            </w:pPr>
            <w:proofErr w:type="spellStart"/>
            <w:r>
              <w:rPr>
                <w:rFonts w:ascii="Times New Roman" w:eastAsiaTheme="minorHAnsi" w:hAnsi="Times New Roman"/>
                <w:sz w:val="18"/>
              </w:rPr>
              <w:t>Nb_voe_pc_at</w:t>
            </w:r>
            <w:proofErr w:type="spellEnd"/>
          </w:p>
        </w:tc>
        <w:tc>
          <w:tcPr>
            <w:tcW w:w="2112" w:type="dxa"/>
            <w:shd w:val="clear" w:color="auto" w:fill="D9D9D9" w:themeFill="background1" w:themeFillShade="D9"/>
            <w:vAlign w:val="center"/>
          </w:tcPr>
          <w:p w:rsidR="001459B4" w:rsidRDefault="001459B4" w:rsidP="00D0287B">
            <w:pPr>
              <w:rPr>
                <w:rFonts w:ascii="Times New Roman" w:eastAsiaTheme="minorHAnsi" w:hAnsi="Times New Roman"/>
                <w:sz w:val="18"/>
              </w:rPr>
            </w:pPr>
            <w:r>
              <w:rPr>
                <w:rFonts w:ascii="Times New Roman" w:eastAsiaTheme="minorHAnsi" w:hAnsi="Times New Roman"/>
                <w:sz w:val="18"/>
              </w:rPr>
              <w:t>Effectifs des autres candidats en phase complémentaire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1459B4" w:rsidP="00D0287B">
            <w:pPr>
              <w:jc w:val="center"/>
              <w:rPr>
                <w:rFonts w:ascii="Times New Roman" w:eastAsiaTheme="minorHAnsi" w:hAnsi="Times New Roman"/>
                <w:sz w:val="18"/>
              </w:rPr>
            </w:pPr>
            <w:r>
              <w:rPr>
                <w:rFonts w:ascii="Times New Roman" w:eastAsiaTheme="minorHAnsi" w:hAnsi="Times New Roman"/>
                <w:sz w:val="18"/>
              </w:rPr>
              <w:t>0</w:t>
            </w:r>
          </w:p>
        </w:tc>
      </w:tr>
      <w:tr w:rsidR="001459B4" w:rsidRPr="00CB540D" w:rsidTr="004A43E9">
        <w:trPr>
          <w:trHeight w:val="280"/>
          <w:jc w:val="center"/>
        </w:trPr>
        <w:tc>
          <w:tcPr>
            <w:tcW w:w="2663" w:type="dxa"/>
            <w:shd w:val="clear" w:color="auto" w:fill="F2F2F2" w:themeFill="background1" w:themeFillShade="F2"/>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Nb_cla_pp</w:t>
            </w:r>
            <w:proofErr w:type="spellEnd"/>
          </w:p>
        </w:tc>
        <w:tc>
          <w:tcPr>
            <w:tcW w:w="2112" w:type="dxa"/>
            <w:shd w:val="clear" w:color="auto" w:fill="F2F2F2" w:themeFill="background1" w:themeFillShade="F2"/>
            <w:vAlign w:val="center"/>
          </w:tcPr>
          <w:p w:rsidR="001459B4" w:rsidRPr="00534854" w:rsidRDefault="001459B4" w:rsidP="00D0287B">
            <w:pPr>
              <w:rPr>
                <w:rFonts w:ascii="Times New Roman" w:eastAsiaTheme="minorHAnsi" w:hAnsi="Times New Roman"/>
                <w:sz w:val="18"/>
              </w:rPr>
            </w:pPr>
            <w:r>
              <w:rPr>
                <w:rFonts w:ascii="Times New Roman" w:eastAsiaTheme="minorHAnsi" w:hAnsi="Times New Roman"/>
                <w:sz w:val="18"/>
              </w:rPr>
              <w:t>Effectif total des candidats classés par l’établissement en phase principale</w:t>
            </w:r>
          </w:p>
        </w:tc>
        <w:tc>
          <w:tcPr>
            <w:tcW w:w="2835" w:type="dxa"/>
            <w:shd w:val="clear" w:color="auto" w:fill="F2F2F2" w:themeFill="background1" w:themeFillShade="F2"/>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522</w:t>
            </w:r>
          </w:p>
        </w:tc>
        <w:tc>
          <w:tcPr>
            <w:tcW w:w="4700" w:type="dxa"/>
            <w:shd w:val="clear" w:color="auto" w:fill="F2F2F2" w:themeFill="background1" w:themeFillShade="F2"/>
            <w:vAlign w:val="center"/>
          </w:tcPr>
          <w:p w:rsidR="001459B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1114</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Nb_cla_pc</w:t>
            </w:r>
            <w:proofErr w:type="spellEnd"/>
          </w:p>
        </w:tc>
        <w:tc>
          <w:tcPr>
            <w:tcW w:w="2112"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r>
              <w:rPr>
                <w:rFonts w:ascii="Times New Roman" w:eastAsiaTheme="minorHAnsi" w:hAnsi="Times New Roman"/>
                <w:sz w:val="18"/>
              </w:rPr>
              <w:t>Effectif des candidats classés par l’établissement en phase complémentaire</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1459B4" w:rsidP="00D0287B">
            <w:pPr>
              <w:jc w:val="center"/>
              <w:rPr>
                <w:rFonts w:ascii="Times New Roman" w:eastAsiaTheme="minorHAnsi" w:hAnsi="Times New Roman"/>
                <w:sz w:val="18"/>
              </w:rPr>
            </w:pPr>
            <w:r>
              <w:rPr>
                <w:rFonts w:ascii="Times New Roman" w:eastAsiaTheme="minorHAnsi" w:hAnsi="Times New Roman"/>
                <w:sz w:val="18"/>
              </w:rPr>
              <w:t>0</w:t>
            </w:r>
          </w:p>
        </w:tc>
      </w:tr>
      <w:tr w:rsidR="008F14F9" w:rsidRPr="00CB540D" w:rsidTr="004A43E9">
        <w:trPr>
          <w:trHeight w:val="280"/>
          <w:jc w:val="center"/>
        </w:trPr>
        <w:tc>
          <w:tcPr>
            <w:tcW w:w="2663" w:type="dxa"/>
            <w:shd w:val="clear" w:color="auto" w:fill="F2F2F2" w:themeFill="background1" w:themeFillShade="F2"/>
            <w:vAlign w:val="center"/>
          </w:tcPr>
          <w:p w:rsidR="008F14F9" w:rsidRDefault="008F14F9" w:rsidP="00D0287B">
            <w:pPr>
              <w:rPr>
                <w:rFonts w:ascii="Times New Roman" w:eastAsiaTheme="minorHAnsi" w:hAnsi="Times New Roman"/>
                <w:sz w:val="18"/>
              </w:rPr>
            </w:pPr>
            <w:proofErr w:type="spellStart"/>
            <w:r>
              <w:rPr>
                <w:rFonts w:ascii="Times New Roman" w:eastAsiaTheme="minorHAnsi" w:hAnsi="Times New Roman"/>
                <w:sz w:val="18"/>
              </w:rPr>
              <w:t>Nb_cla_</w:t>
            </w:r>
            <w:r w:rsidR="00974406">
              <w:rPr>
                <w:rFonts w:ascii="Times New Roman" w:eastAsiaTheme="minorHAnsi" w:hAnsi="Times New Roman"/>
                <w:sz w:val="18"/>
              </w:rPr>
              <w:t>pp_</w:t>
            </w:r>
            <w:r>
              <w:rPr>
                <w:rFonts w:ascii="Times New Roman" w:eastAsiaTheme="minorHAnsi" w:hAnsi="Times New Roman"/>
                <w:sz w:val="18"/>
              </w:rPr>
              <w:t>internat</w:t>
            </w:r>
            <w:proofErr w:type="spellEnd"/>
          </w:p>
        </w:tc>
        <w:tc>
          <w:tcPr>
            <w:tcW w:w="2112" w:type="dxa"/>
            <w:shd w:val="clear" w:color="auto" w:fill="F2F2F2" w:themeFill="background1" w:themeFillShade="F2"/>
            <w:vAlign w:val="center"/>
          </w:tcPr>
          <w:p w:rsidR="008F14F9" w:rsidRDefault="008F14F9" w:rsidP="008F14F9">
            <w:pPr>
              <w:rPr>
                <w:rFonts w:ascii="Times New Roman" w:eastAsiaTheme="minorHAnsi" w:hAnsi="Times New Roman"/>
                <w:sz w:val="18"/>
              </w:rPr>
            </w:pPr>
            <w:r>
              <w:rPr>
                <w:rFonts w:ascii="Times New Roman" w:eastAsiaTheme="minorHAnsi" w:hAnsi="Times New Roman"/>
                <w:sz w:val="18"/>
              </w:rPr>
              <w:t xml:space="preserve">Effectif des candidats classés par l’établissement en internat </w:t>
            </w:r>
            <w:r w:rsidR="001C48F0">
              <w:rPr>
                <w:rFonts w:ascii="Times New Roman" w:eastAsiaTheme="minorHAnsi" w:hAnsi="Times New Roman"/>
                <w:sz w:val="18"/>
              </w:rPr>
              <w:t>CPGE</w:t>
            </w:r>
          </w:p>
        </w:tc>
        <w:tc>
          <w:tcPr>
            <w:tcW w:w="2835" w:type="dxa"/>
            <w:shd w:val="clear" w:color="auto" w:fill="F2F2F2" w:themeFill="background1" w:themeFillShade="F2"/>
            <w:vAlign w:val="center"/>
          </w:tcPr>
          <w:p w:rsidR="001A474B" w:rsidRDefault="004931A1" w:rsidP="001A474B">
            <w:pPr>
              <w:jc w:val="center"/>
              <w:rPr>
                <w:rFonts w:ascii="Times New Roman" w:eastAsiaTheme="minorHAnsi" w:hAnsi="Times New Roman"/>
                <w:sz w:val="18"/>
              </w:rPr>
            </w:pPr>
            <w:r>
              <w:rPr>
                <w:rFonts w:ascii="Times New Roman" w:eastAsiaTheme="minorHAnsi" w:hAnsi="Times New Roman"/>
                <w:sz w:val="18"/>
              </w:rPr>
              <w:t>412</w:t>
            </w:r>
          </w:p>
        </w:tc>
        <w:tc>
          <w:tcPr>
            <w:tcW w:w="4700" w:type="dxa"/>
            <w:shd w:val="clear" w:color="auto" w:fill="F2F2F2" w:themeFill="background1" w:themeFillShade="F2"/>
            <w:vAlign w:val="center"/>
          </w:tcPr>
          <w:p w:rsidR="008F14F9" w:rsidRDefault="006174D2" w:rsidP="00D0287B">
            <w:pPr>
              <w:jc w:val="center"/>
              <w:rPr>
                <w:rFonts w:ascii="Times New Roman" w:eastAsiaTheme="minorHAnsi" w:hAnsi="Times New Roman"/>
                <w:sz w:val="18"/>
              </w:rPr>
            </w:pPr>
            <w:r>
              <w:rPr>
                <w:rFonts w:ascii="Times New Roman" w:eastAsiaTheme="minorHAnsi" w:hAnsi="Times New Roman"/>
                <w:sz w:val="18"/>
              </w:rPr>
              <w:t>/</w:t>
            </w:r>
          </w:p>
        </w:tc>
      </w:tr>
      <w:tr w:rsidR="008F14F9" w:rsidRPr="00CB540D" w:rsidTr="004A43E9">
        <w:trPr>
          <w:trHeight w:val="280"/>
          <w:jc w:val="center"/>
        </w:trPr>
        <w:tc>
          <w:tcPr>
            <w:tcW w:w="2663" w:type="dxa"/>
            <w:shd w:val="clear" w:color="auto" w:fill="D9D9D9" w:themeFill="background1" w:themeFillShade="D9"/>
            <w:vAlign w:val="center"/>
          </w:tcPr>
          <w:p w:rsidR="008F14F9" w:rsidRDefault="008F14F9" w:rsidP="00D0287B">
            <w:pPr>
              <w:rPr>
                <w:rFonts w:ascii="Times New Roman" w:eastAsiaTheme="minorHAnsi" w:hAnsi="Times New Roman"/>
                <w:sz w:val="18"/>
              </w:rPr>
            </w:pPr>
            <w:proofErr w:type="spellStart"/>
            <w:r>
              <w:rPr>
                <w:rFonts w:ascii="Times New Roman" w:eastAsiaTheme="minorHAnsi" w:hAnsi="Times New Roman"/>
                <w:sz w:val="18"/>
              </w:rPr>
              <w:lastRenderedPageBreak/>
              <w:t>N</w:t>
            </w:r>
            <w:r w:rsidRPr="008F14F9">
              <w:rPr>
                <w:rFonts w:ascii="Times New Roman" w:eastAsiaTheme="minorHAnsi" w:hAnsi="Times New Roman"/>
                <w:sz w:val="18"/>
              </w:rPr>
              <w:t>b_cla_</w:t>
            </w:r>
            <w:r w:rsidR="00974406">
              <w:rPr>
                <w:rFonts w:ascii="Times New Roman" w:eastAsiaTheme="minorHAnsi" w:hAnsi="Times New Roman"/>
                <w:sz w:val="18"/>
              </w:rPr>
              <w:t>pp_</w:t>
            </w:r>
            <w:r w:rsidRPr="008F14F9">
              <w:rPr>
                <w:rFonts w:ascii="Times New Roman" w:eastAsiaTheme="minorHAnsi" w:hAnsi="Times New Roman"/>
                <w:sz w:val="18"/>
              </w:rPr>
              <w:t>pasinternat</w:t>
            </w:r>
            <w:proofErr w:type="spellEnd"/>
          </w:p>
        </w:tc>
        <w:tc>
          <w:tcPr>
            <w:tcW w:w="2112" w:type="dxa"/>
            <w:shd w:val="clear" w:color="auto" w:fill="D9D9D9" w:themeFill="background1" w:themeFillShade="D9"/>
            <w:vAlign w:val="center"/>
          </w:tcPr>
          <w:p w:rsidR="008F14F9" w:rsidRDefault="008F14F9" w:rsidP="008F14F9">
            <w:pPr>
              <w:rPr>
                <w:rFonts w:ascii="Times New Roman" w:eastAsiaTheme="minorHAnsi" w:hAnsi="Times New Roman"/>
                <w:sz w:val="18"/>
              </w:rPr>
            </w:pPr>
            <w:r>
              <w:rPr>
                <w:rFonts w:ascii="Times New Roman" w:eastAsiaTheme="minorHAnsi" w:hAnsi="Times New Roman"/>
                <w:sz w:val="18"/>
              </w:rPr>
              <w:t>Effectif des candidats classés par l’établissement hors internat (CPGE)</w:t>
            </w:r>
          </w:p>
        </w:tc>
        <w:tc>
          <w:tcPr>
            <w:tcW w:w="2835" w:type="dxa"/>
            <w:shd w:val="clear" w:color="auto" w:fill="D9D9D9" w:themeFill="background1" w:themeFillShade="D9"/>
            <w:vAlign w:val="center"/>
          </w:tcPr>
          <w:p w:rsidR="008F14F9" w:rsidRDefault="004931A1" w:rsidP="00D0287B">
            <w:pPr>
              <w:jc w:val="center"/>
              <w:rPr>
                <w:rFonts w:ascii="Times New Roman" w:eastAsiaTheme="minorHAnsi" w:hAnsi="Times New Roman"/>
                <w:sz w:val="18"/>
              </w:rPr>
            </w:pPr>
            <w:r>
              <w:rPr>
                <w:rFonts w:ascii="Times New Roman" w:eastAsiaTheme="minorHAnsi" w:hAnsi="Times New Roman"/>
                <w:sz w:val="18"/>
              </w:rPr>
              <w:t>510</w:t>
            </w:r>
          </w:p>
        </w:tc>
        <w:tc>
          <w:tcPr>
            <w:tcW w:w="4700" w:type="dxa"/>
            <w:shd w:val="clear" w:color="auto" w:fill="D9D9D9" w:themeFill="background1" w:themeFillShade="D9"/>
            <w:vAlign w:val="center"/>
          </w:tcPr>
          <w:p w:rsidR="008F14F9" w:rsidRDefault="006174D2" w:rsidP="00D0287B">
            <w:pPr>
              <w:jc w:val="center"/>
              <w:rPr>
                <w:rFonts w:ascii="Times New Roman" w:eastAsiaTheme="minorHAnsi" w:hAnsi="Times New Roman"/>
                <w:sz w:val="18"/>
              </w:rPr>
            </w:pPr>
            <w:r>
              <w:rPr>
                <w:rFonts w:ascii="Times New Roman" w:eastAsiaTheme="minorHAnsi" w:hAnsi="Times New Roman"/>
                <w:sz w:val="18"/>
              </w:rPr>
              <w:t>/</w:t>
            </w:r>
          </w:p>
        </w:tc>
      </w:tr>
      <w:tr w:rsidR="001459B4" w:rsidRPr="00CB540D" w:rsidTr="004A43E9">
        <w:trPr>
          <w:trHeight w:val="280"/>
          <w:jc w:val="center"/>
        </w:trPr>
        <w:tc>
          <w:tcPr>
            <w:tcW w:w="2663" w:type="dxa"/>
            <w:shd w:val="clear" w:color="auto" w:fill="F2F2F2" w:themeFill="background1" w:themeFillShade="F2"/>
            <w:vAlign w:val="center"/>
          </w:tcPr>
          <w:p w:rsidR="001459B4" w:rsidRPr="00534854" w:rsidRDefault="001459B4" w:rsidP="00D0287B">
            <w:pPr>
              <w:rPr>
                <w:rFonts w:ascii="Times New Roman" w:eastAsiaTheme="minorHAnsi" w:hAnsi="Times New Roman"/>
                <w:sz w:val="18"/>
              </w:rPr>
            </w:pPr>
            <w:proofErr w:type="spellStart"/>
            <w:r>
              <w:rPr>
                <w:rFonts w:ascii="Times New Roman" w:eastAsiaTheme="minorHAnsi" w:hAnsi="Times New Roman"/>
                <w:sz w:val="18"/>
              </w:rPr>
              <w:t>Nb_cla_pp_bg</w:t>
            </w:r>
            <w:proofErr w:type="spellEnd"/>
          </w:p>
        </w:tc>
        <w:tc>
          <w:tcPr>
            <w:tcW w:w="2112" w:type="dxa"/>
            <w:shd w:val="clear" w:color="auto" w:fill="F2F2F2" w:themeFill="background1" w:themeFillShade="F2"/>
            <w:vAlign w:val="center"/>
          </w:tcPr>
          <w:p w:rsidR="001459B4" w:rsidRPr="00534854" w:rsidRDefault="001459B4" w:rsidP="00163B20">
            <w:pPr>
              <w:rPr>
                <w:rFonts w:ascii="Times New Roman" w:eastAsiaTheme="minorHAnsi" w:hAnsi="Times New Roman"/>
                <w:sz w:val="18"/>
              </w:rPr>
            </w:pPr>
            <w:r>
              <w:rPr>
                <w:rFonts w:ascii="Times New Roman" w:eastAsiaTheme="minorHAnsi" w:hAnsi="Times New Roman"/>
                <w:sz w:val="18"/>
              </w:rPr>
              <w:t>Effectif des candidats</w:t>
            </w:r>
            <w:r w:rsidR="00163B20">
              <w:rPr>
                <w:rFonts w:ascii="Times New Roman" w:eastAsiaTheme="minorHAnsi" w:hAnsi="Times New Roman"/>
                <w:sz w:val="18"/>
              </w:rPr>
              <w:t xml:space="preserve"> en terminale générale </w:t>
            </w:r>
            <w:r>
              <w:rPr>
                <w:rFonts w:ascii="Times New Roman" w:eastAsiaTheme="minorHAnsi" w:hAnsi="Times New Roman"/>
                <w:sz w:val="18"/>
              </w:rPr>
              <w:t>classés par l’établissement</w:t>
            </w:r>
          </w:p>
        </w:tc>
        <w:tc>
          <w:tcPr>
            <w:tcW w:w="2835" w:type="dxa"/>
            <w:shd w:val="clear" w:color="auto" w:fill="F2F2F2" w:themeFill="background1" w:themeFillShade="F2"/>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514</w:t>
            </w:r>
          </w:p>
        </w:tc>
        <w:tc>
          <w:tcPr>
            <w:tcW w:w="4700" w:type="dxa"/>
            <w:shd w:val="clear" w:color="auto" w:fill="F2F2F2" w:themeFill="background1" w:themeFillShade="F2"/>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484</w:t>
            </w:r>
          </w:p>
        </w:tc>
      </w:tr>
      <w:tr w:rsidR="001459B4" w:rsidRPr="00CB540D" w:rsidTr="004A43E9">
        <w:trPr>
          <w:trHeight w:val="280"/>
          <w:jc w:val="center"/>
        </w:trPr>
        <w:tc>
          <w:tcPr>
            <w:tcW w:w="2663" w:type="dxa"/>
            <w:shd w:val="clear" w:color="auto" w:fill="D9D9D9" w:themeFill="background1" w:themeFillShade="D9"/>
            <w:vAlign w:val="center"/>
          </w:tcPr>
          <w:p w:rsidR="001459B4" w:rsidRPr="00974406" w:rsidRDefault="001459B4" w:rsidP="00D0287B">
            <w:pPr>
              <w:rPr>
                <w:rFonts w:ascii="Times New Roman" w:eastAsiaTheme="minorHAnsi" w:hAnsi="Times New Roman"/>
                <w:sz w:val="18"/>
                <w:lang w:val="en-US"/>
              </w:rPr>
            </w:pPr>
            <w:proofErr w:type="spellStart"/>
            <w:r w:rsidRPr="00974406">
              <w:rPr>
                <w:rFonts w:ascii="Times New Roman" w:eastAsiaTheme="minorHAnsi" w:hAnsi="Times New Roman"/>
                <w:sz w:val="18"/>
                <w:lang w:val="en-US"/>
              </w:rPr>
              <w:t>Nb_cla_pp_bg_brs</w:t>
            </w:r>
            <w:proofErr w:type="spellEnd"/>
          </w:p>
        </w:tc>
        <w:tc>
          <w:tcPr>
            <w:tcW w:w="2112" w:type="dxa"/>
            <w:shd w:val="clear" w:color="auto" w:fill="D9D9D9" w:themeFill="background1" w:themeFillShade="D9"/>
            <w:vAlign w:val="center"/>
          </w:tcPr>
          <w:p w:rsidR="001459B4" w:rsidRPr="00534854" w:rsidRDefault="001459B4" w:rsidP="005D73CB">
            <w:pPr>
              <w:rPr>
                <w:rFonts w:ascii="Times New Roman" w:eastAsiaTheme="minorHAnsi" w:hAnsi="Times New Roman"/>
                <w:sz w:val="18"/>
              </w:rPr>
            </w:pPr>
            <w:r>
              <w:rPr>
                <w:rFonts w:ascii="Times New Roman" w:eastAsiaTheme="minorHAnsi" w:hAnsi="Times New Roman"/>
                <w:sz w:val="18"/>
              </w:rPr>
              <w:t>Dont effectif des candidat</w:t>
            </w:r>
            <w:r w:rsidRPr="00534854">
              <w:rPr>
                <w:rFonts w:ascii="Times New Roman" w:eastAsiaTheme="minorHAnsi" w:hAnsi="Times New Roman"/>
                <w:sz w:val="18"/>
              </w:rPr>
              <w:t xml:space="preserve">s </w:t>
            </w:r>
            <w:r>
              <w:rPr>
                <w:rFonts w:ascii="Times New Roman" w:eastAsiaTheme="minorHAnsi" w:hAnsi="Times New Roman"/>
                <w:sz w:val="18"/>
              </w:rPr>
              <w:t xml:space="preserve">boursiers </w:t>
            </w:r>
            <w:r w:rsidR="005D73CB">
              <w:rPr>
                <w:rFonts w:ascii="Times New Roman" w:eastAsiaTheme="minorHAnsi" w:hAnsi="Times New Roman"/>
                <w:sz w:val="18"/>
              </w:rPr>
              <w:t xml:space="preserve">en terminale générale </w:t>
            </w:r>
            <w:r>
              <w:rPr>
                <w:rFonts w:ascii="Times New Roman" w:eastAsiaTheme="minorHAnsi" w:hAnsi="Times New Roman"/>
                <w:sz w:val="18"/>
              </w:rPr>
              <w:t>classés par l’établissement</w:t>
            </w:r>
          </w:p>
        </w:tc>
        <w:tc>
          <w:tcPr>
            <w:tcW w:w="2835" w:type="dxa"/>
            <w:shd w:val="clear" w:color="auto" w:fill="D9D9D9" w:themeFill="background1" w:themeFillShade="D9"/>
            <w:vAlign w:val="center"/>
          </w:tcPr>
          <w:p w:rsidR="001459B4" w:rsidRPr="00534854" w:rsidRDefault="004931A1" w:rsidP="001459B4">
            <w:pPr>
              <w:jc w:val="center"/>
              <w:rPr>
                <w:rFonts w:ascii="Times New Roman" w:eastAsiaTheme="minorHAnsi" w:hAnsi="Times New Roman"/>
                <w:sz w:val="18"/>
              </w:rPr>
            </w:pPr>
            <w:r>
              <w:rPr>
                <w:rFonts w:ascii="Times New Roman" w:eastAsiaTheme="minorHAnsi" w:hAnsi="Times New Roman"/>
                <w:sz w:val="18"/>
              </w:rPr>
              <w:t>28</w:t>
            </w:r>
          </w:p>
        </w:tc>
        <w:tc>
          <w:tcPr>
            <w:tcW w:w="4700" w:type="dxa"/>
            <w:shd w:val="clear" w:color="auto" w:fill="D9D9D9" w:themeFill="background1" w:themeFillShade="D9"/>
            <w:vAlign w:val="center"/>
          </w:tcPr>
          <w:p w:rsidR="001459B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54</w:t>
            </w:r>
          </w:p>
        </w:tc>
      </w:tr>
      <w:tr w:rsidR="001459B4" w:rsidRPr="00CB540D" w:rsidTr="004A43E9">
        <w:trPr>
          <w:trHeight w:val="280"/>
          <w:jc w:val="center"/>
        </w:trPr>
        <w:tc>
          <w:tcPr>
            <w:tcW w:w="2663" w:type="dxa"/>
            <w:shd w:val="clear" w:color="auto" w:fill="F2F2F2" w:themeFill="background1" w:themeFillShade="F2"/>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Nb_cla_pp_bt</w:t>
            </w:r>
            <w:proofErr w:type="spellEnd"/>
          </w:p>
        </w:tc>
        <w:tc>
          <w:tcPr>
            <w:tcW w:w="2112" w:type="dxa"/>
            <w:shd w:val="clear" w:color="auto" w:fill="F2F2F2" w:themeFill="background1" w:themeFillShade="F2"/>
            <w:vAlign w:val="center"/>
          </w:tcPr>
          <w:p w:rsidR="001459B4" w:rsidRPr="00534854" w:rsidRDefault="001459B4" w:rsidP="008F14F9">
            <w:pPr>
              <w:rPr>
                <w:rFonts w:ascii="Times New Roman" w:eastAsiaTheme="minorHAnsi" w:hAnsi="Times New Roman"/>
                <w:sz w:val="18"/>
              </w:rPr>
            </w:pPr>
            <w:r>
              <w:rPr>
                <w:rFonts w:ascii="Times New Roman" w:eastAsiaTheme="minorHAnsi" w:hAnsi="Times New Roman"/>
                <w:sz w:val="18"/>
              </w:rPr>
              <w:t xml:space="preserve">Effectif des candidats </w:t>
            </w:r>
            <w:r w:rsidR="00D17128">
              <w:rPr>
                <w:rFonts w:ascii="Times New Roman" w:eastAsiaTheme="minorHAnsi" w:hAnsi="Times New Roman"/>
                <w:sz w:val="18"/>
              </w:rPr>
              <w:t>en terminale technologique</w:t>
            </w:r>
            <w:r>
              <w:rPr>
                <w:rFonts w:ascii="Times New Roman" w:eastAsiaTheme="minorHAnsi" w:hAnsi="Times New Roman"/>
                <w:sz w:val="18"/>
              </w:rPr>
              <w:t xml:space="preserve"> classés par l’établissement</w:t>
            </w:r>
          </w:p>
        </w:tc>
        <w:tc>
          <w:tcPr>
            <w:tcW w:w="2835" w:type="dxa"/>
            <w:shd w:val="clear" w:color="auto" w:fill="F2F2F2" w:themeFill="background1" w:themeFillShade="F2"/>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175</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Nb_cla_pp_bt_brs</w:t>
            </w:r>
            <w:proofErr w:type="spellEnd"/>
          </w:p>
        </w:tc>
        <w:tc>
          <w:tcPr>
            <w:tcW w:w="2112"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r>
              <w:rPr>
                <w:rFonts w:ascii="Times New Roman" w:eastAsiaTheme="minorHAnsi" w:hAnsi="Times New Roman"/>
                <w:sz w:val="18"/>
              </w:rPr>
              <w:t>Dont effectif des candidat</w:t>
            </w:r>
            <w:r w:rsidRPr="00534854">
              <w:rPr>
                <w:rFonts w:ascii="Times New Roman" w:eastAsiaTheme="minorHAnsi" w:hAnsi="Times New Roman"/>
                <w:sz w:val="18"/>
              </w:rPr>
              <w:t xml:space="preserve">s </w:t>
            </w:r>
            <w:r>
              <w:rPr>
                <w:rFonts w:ascii="Times New Roman" w:eastAsiaTheme="minorHAnsi" w:hAnsi="Times New Roman"/>
                <w:sz w:val="18"/>
              </w:rPr>
              <w:t xml:space="preserve">boursiers </w:t>
            </w:r>
            <w:r w:rsidR="00D17128">
              <w:rPr>
                <w:rFonts w:ascii="Times New Roman" w:eastAsiaTheme="minorHAnsi" w:hAnsi="Times New Roman"/>
                <w:sz w:val="18"/>
              </w:rPr>
              <w:t>en terminale technologique</w:t>
            </w:r>
            <w:r>
              <w:rPr>
                <w:rFonts w:ascii="Times New Roman" w:eastAsiaTheme="minorHAnsi" w:hAnsi="Times New Roman"/>
                <w:sz w:val="18"/>
              </w:rPr>
              <w:t xml:space="preserve"> classés par l’établissement</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33</w:t>
            </w:r>
          </w:p>
        </w:tc>
      </w:tr>
      <w:tr w:rsidR="001459B4" w:rsidRPr="00CB540D" w:rsidTr="004A43E9">
        <w:trPr>
          <w:trHeight w:val="280"/>
          <w:jc w:val="center"/>
        </w:trPr>
        <w:tc>
          <w:tcPr>
            <w:tcW w:w="2663" w:type="dxa"/>
            <w:shd w:val="clear" w:color="auto" w:fill="F2F2F2" w:themeFill="background1" w:themeFillShade="F2"/>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Nb_cla_pp_bp</w:t>
            </w:r>
            <w:proofErr w:type="spellEnd"/>
          </w:p>
        </w:tc>
        <w:tc>
          <w:tcPr>
            <w:tcW w:w="2112" w:type="dxa"/>
            <w:shd w:val="clear" w:color="auto" w:fill="F2F2F2" w:themeFill="background1" w:themeFillShade="F2"/>
            <w:vAlign w:val="center"/>
          </w:tcPr>
          <w:p w:rsidR="001459B4" w:rsidRPr="00534854" w:rsidRDefault="001459B4" w:rsidP="008F14F9">
            <w:pPr>
              <w:rPr>
                <w:rFonts w:ascii="Times New Roman" w:eastAsiaTheme="minorHAnsi" w:hAnsi="Times New Roman"/>
                <w:sz w:val="18"/>
              </w:rPr>
            </w:pPr>
            <w:r>
              <w:rPr>
                <w:rFonts w:ascii="Times New Roman" w:eastAsiaTheme="minorHAnsi" w:hAnsi="Times New Roman"/>
                <w:sz w:val="18"/>
              </w:rPr>
              <w:t xml:space="preserve">Effectif des candidats </w:t>
            </w:r>
            <w:r w:rsidR="00D17128">
              <w:rPr>
                <w:rFonts w:ascii="Times New Roman" w:eastAsiaTheme="minorHAnsi" w:hAnsi="Times New Roman"/>
                <w:sz w:val="18"/>
              </w:rPr>
              <w:t>en terminale pro</w:t>
            </w:r>
            <w:r>
              <w:rPr>
                <w:rFonts w:ascii="Times New Roman" w:eastAsiaTheme="minorHAnsi" w:hAnsi="Times New Roman"/>
                <w:sz w:val="18"/>
              </w:rPr>
              <w:t xml:space="preserve"> classés par l’établissement</w:t>
            </w:r>
          </w:p>
        </w:tc>
        <w:tc>
          <w:tcPr>
            <w:tcW w:w="2835" w:type="dxa"/>
            <w:shd w:val="clear" w:color="auto" w:fill="F2F2F2" w:themeFill="background1" w:themeFillShade="F2"/>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112</w:t>
            </w:r>
          </w:p>
        </w:tc>
      </w:tr>
      <w:tr w:rsidR="001459B4" w:rsidRPr="00CB540D" w:rsidTr="004A43E9">
        <w:trPr>
          <w:trHeight w:val="280"/>
          <w:jc w:val="center"/>
        </w:trPr>
        <w:tc>
          <w:tcPr>
            <w:tcW w:w="2663"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proofErr w:type="spellStart"/>
            <w:r>
              <w:rPr>
                <w:rFonts w:ascii="Times New Roman" w:eastAsiaTheme="minorHAnsi" w:hAnsi="Times New Roman"/>
                <w:sz w:val="18"/>
              </w:rPr>
              <w:t>Nb_cla_pp_bp_brs</w:t>
            </w:r>
            <w:proofErr w:type="spellEnd"/>
          </w:p>
        </w:tc>
        <w:tc>
          <w:tcPr>
            <w:tcW w:w="2112" w:type="dxa"/>
            <w:shd w:val="clear" w:color="auto" w:fill="D9D9D9" w:themeFill="background1" w:themeFillShade="D9"/>
            <w:vAlign w:val="center"/>
          </w:tcPr>
          <w:p w:rsidR="001459B4" w:rsidRPr="00534854" w:rsidRDefault="001459B4" w:rsidP="008F14F9">
            <w:pPr>
              <w:rPr>
                <w:rFonts w:ascii="Times New Roman" w:eastAsiaTheme="minorHAnsi" w:hAnsi="Times New Roman"/>
                <w:sz w:val="18"/>
              </w:rPr>
            </w:pPr>
            <w:r>
              <w:rPr>
                <w:rFonts w:ascii="Times New Roman" w:eastAsiaTheme="minorHAnsi" w:hAnsi="Times New Roman"/>
                <w:sz w:val="18"/>
              </w:rPr>
              <w:t>Dont effectif des candidat</w:t>
            </w:r>
            <w:r w:rsidRPr="00534854">
              <w:rPr>
                <w:rFonts w:ascii="Times New Roman" w:eastAsiaTheme="minorHAnsi" w:hAnsi="Times New Roman"/>
                <w:sz w:val="18"/>
              </w:rPr>
              <w:t xml:space="preserve">s </w:t>
            </w:r>
            <w:r>
              <w:rPr>
                <w:rFonts w:ascii="Times New Roman" w:eastAsiaTheme="minorHAnsi" w:hAnsi="Times New Roman"/>
                <w:sz w:val="18"/>
              </w:rPr>
              <w:t xml:space="preserve">boursiers </w:t>
            </w:r>
            <w:r w:rsidR="00D17128">
              <w:rPr>
                <w:rFonts w:ascii="Times New Roman" w:eastAsiaTheme="minorHAnsi" w:hAnsi="Times New Roman"/>
                <w:sz w:val="18"/>
              </w:rPr>
              <w:t>en terminale pro</w:t>
            </w:r>
            <w:r>
              <w:rPr>
                <w:rFonts w:ascii="Times New Roman" w:eastAsiaTheme="minorHAnsi" w:hAnsi="Times New Roman"/>
                <w:sz w:val="18"/>
              </w:rPr>
              <w:t xml:space="preserve"> classés par l’établissement</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459B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24</w:t>
            </w:r>
          </w:p>
        </w:tc>
      </w:tr>
      <w:tr w:rsidR="00144887" w:rsidRPr="00CB540D" w:rsidTr="004A43E9">
        <w:trPr>
          <w:trHeight w:val="280"/>
          <w:jc w:val="center"/>
        </w:trPr>
        <w:tc>
          <w:tcPr>
            <w:tcW w:w="2663" w:type="dxa"/>
            <w:shd w:val="clear" w:color="auto" w:fill="F2F2F2" w:themeFill="background1" w:themeFillShade="F2"/>
            <w:vAlign w:val="center"/>
          </w:tcPr>
          <w:p w:rsidR="00144887" w:rsidRPr="00534854" w:rsidRDefault="00B337E2" w:rsidP="008F14F9">
            <w:pPr>
              <w:rPr>
                <w:rFonts w:ascii="Times New Roman" w:eastAsiaTheme="minorHAnsi" w:hAnsi="Times New Roman"/>
                <w:sz w:val="18"/>
              </w:rPr>
            </w:pPr>
            <w:proofErr w:type="spellStart"/>
            <w:r>
              <w:rPr>
                <w:rFonts w:ascii="Times New Roman" w:eastAsiaTheme="minorHAnsi" w:hAnsi="Times New Roman"/>
                <w:sz w:val="18"/>
              </w:rPr>
              <w:t>Nb_cla</w:t>
            </w:r>
            <w:r w:rsidR="00144887">
              <w:rPr>
                <w:rFonts w:ascii="Times New Roman" w:eastAsiaTheme="minorHAnsi" w:hAnsi="Times New Roman"/>
                <w:sz w:val="18"/>
              </w:rPr>
              <w:t>_</w:t>
            </w:r>
            <w:r w:rsidR="00974406">
              <w:rPr>
                <w:rFonts w:ascii="Times New Roman" w:eastAsiaTheme="minorHAnsi" w:hAnsi="Times New Roman"/>
                <w:sz w:val="18"/>
              </w:rPr>
              <w:t>pp_</w:t>
            </w:r>
            <w:r w:rsidR="00144887">
              <w:rPr>
                <w:rFonts w:ascii="Times New Roman" w:eastAsiaTheme="minorHAnsi" w:hAnsi="Times New Roman"/>
                <w:sz w:val="18"/>
              </w:rPr>
              <w:t>at</w:t>
            </w:r>
            <w:proofErr w:type="spellEnd"/>
          </w:p>
        </w:tc>
        <w:tc>
          <w:tcPr>
            <w:tcW w:w="2112" w:type="dxa"/>
            <w:shd w:val="clear" w:color="auto" w:fill="F2F2F2" w:themeFill="background1" w:themeFillShade="F2"/>
            <w:vAlign w:val="center"/>
          </w:tcPr>
          <w:p w:rsidR="00144887" w:rsidRPr="00534854" w:rsidRDefault="00144887" w:rsidP="00144887">
            <w:pPr>
              <w:rPr>
                <w:rFonts w:ascii="Times New Roman" w:eastAsiaTheme="minorHAnsi" w:hAnsi="Times New Roman"/>
                <w:sz w:val="18"/>
              </w:rPr>
            </w:pPr>
            <w:r>
              <w:rPr>
                <w:rFonts w:ascii="Times New Roman" w:eastAsiaTheme="minorHAnsi" w:hAnsi="Times New Roman"/>
                <w:sz w:val="18"/>
              </w:rPr>
              <w:t>Effectif des autres candidats classés par l’établissement</w:t>
            </w:r>
          </w:p>
        </w:tc>
        <w:tc>
          <w:tcPr>
            <w:tcW w:w="2835" w:type="dxa"/>
            <w:shd w:val="clear" w:color="auto" w:fill="F2F2F2" w:themeFill="background1" w:themeFillShade="F2"/>
            <w:vAlign w:val="center"/>
          </w:tcPr>
          <w:p w:rsidR="00144887"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8</w:t>
            </w:r>
          </w:p>
        </w:tc>
        <w:tc>
          <w:tcPr>
            <w:tcW w:w="4700" w:type="dxa"/>
            <w:shd w:val="clear" w:color="auto" w:fill="F2F2F2" w:themeFill="background1" w:themeFillShade="F2"/>
            <w:vAlign w:val="center"/>
          </w:tcPr>
          <w:p w:rsidR="00144887"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343</w:t>
            </w:r>
          </w:p>
        </w:tc>
      </w:tr>
      <w:tr w:rsidR="001459B4" w:rsidRPr="00CB540D" w:rsidTr="004A43E9">
        <w:trPr>
          <w:trHeight w:val="280"/>
          <w:jc w:val="center"/>
        </w:trPr>
        <w:tc>
          <w:tcPr>
            <w:tcW w:w="2663" w:type="dxa"/>
            <w:shd w:val="clear" w:color="auto" w:fill="D9D9D9" w:themeFill="background1" w:themeFillShade="D9"/>
            <w:vAlign w:val="center"/>
          </w:tcPr>
          <w:p w:rsidR="001459B4" w:rsidRPr="000B3D21" w:rsidRDefault="001459B4" w:rsidP="008F14F9">
            <w:pPr>
              <w:rPr>
                <w:rFonts w:ascii="Times New Roman" w:eastAsiaTheme="minorHAnsi" w:hAnsi="Times New Roman"/>
                <w:sz w:val="18"/>
                <w:lang w:val="en-US"/>
              </w:rPr>
            </w:pPr>
            <w:proofErr w:type="spellStart"/>
            <w:r>
              <w:rPr>
                <w:rFonts w:ascii="Times New Roman" w:eastAsiaTheme="minorHAnsi" w:hAnsi="Times New Roman"/>
                <w:sz w:val="18"/>
                <w:lang w:val="en-US"/>
              </w:rPr>
              <w:t>Prop_tot</w:t>
            </w:r>
            <w:proofErr w:type="spellEnd"/>
          </w:p>
        </w:tc>
        <w:tc>
          <w:tcPr>
            <w:tcW w:w="2112" w:type="dxa"/>
            <w:shd w:val="clear" w:color="auto" w:fill="D9D9D9" w:themeFill="background1" w:themeFillShade="D9"/>
            <w:vAlign w:val="center"/>
          </w:tcPr>
          <w:p w:rsidR="001459B4" w:rsidRDefault="001459B4" w:rsidP="008F14F9">
            <w:pPr>
              <w:rPr>
                <w:rFonts w:ascii="Times New Roman" w:eastAsiaTheme="minorHAnsi" w:hAnsi="Times New Roman"/>
                <w:sz w:val="18"/>
              </w:rPr>
            </w:pPr>
            <w:r>
              <w:rPr>
                <w:rFonts w:ascii="Times New Roman" w:eastAsiaTheme="minorHAnsi" w:hAnsi="Times New Roman"/>
                <w:sz w:val="18"/>
              </w:rPr>
              <w:t>Effectif total des candidats ayant reçu une proposition d’admission de la part de l’établissement</w:t>
            </w:r>
          </w:p>
        </w:tc>
        <w:tc>
          <w:tcPr>
            <w:tcW w:w="2835" w:type="dxa"/>
            <w:shd w:val="clear" w:color="auto" w:fill="D9D9D9" w:themeFill="background1" w:themeFillShade="D9"/>
            <w:vAlign w:val="center"/>
          </w:tcPr>
          <w:p w:rsidR="001459B4" w:rsidRPr="00534854" w:rsidRDefault="001459B4" w:rsidP="001459B4">
            <w:pPr>
              <w:jc w:val="center"/>
              <w:rPr>
                <w:rFonts w:ascii="Times New Roman" w:eastAsiaTheme="minorHAnsi" w:hAnsi="Times New Roman"/>
                <w:sz w:val="18"/>
              </w:rPr>
            </w:pPr>
            <w:r>
              <w:rPr>
                <w:rFonts w:ascii="Times New Roman" w:eastAsiaTheme="minorHAnsi" w:hAnsi="Times New Roman"/>
                <w:sz w:val="18"/>
              </w:rPr>
              <w:t>366</w:t>
            </w:r>
          </w:p>
        </w:tc>
        <w:tc>
          <w:tcPr>
            <w:tcW w:w="4700" w:type="dxa"/>
            <w:shd w:val="clear" w:color="auto" w:fill="D9D9D9" w:themeFill="background1" w:themeFillShade="D9"/>
            <w:vAlign w:val="center"/>
          </w:tcPr>
          <w:p w:rsidR="001459B4" w:rsidRPr="00534854" w:rsidRDefault="004931A1" w:rsidP="00D0287B">
            <w:pPr>
              <w:jc w:val="center"/>
              <w:rPr>
                <w:rFonts w:ascii="Times New Roman" w:eastAsiaTheme="minorHAnsi" w:hAnsi="Times New Roman"/>
                <w:sz w:val="18"/>
              </w:rPr>
            </w:pPr>
            <w:r>
              <w:rPr>
                <w:rFonts w:ascii="Times New Roman" w:eastAsiaTheme="minorHAnsi" w:hAnsi="Times New Roman"/>
                <w:sz w:val="18"/>
              </w:rPr>
              <w:t>47</w:t>
            </w:r>
          </w:p>
        </w:tc>
      </w:tr>
      <w:tr w:rsidR="001459B4" w:rsidRPr="00CB540D" w:rsidTr="004A43E9">
        <w:trPr>
          <w:trHeight w:val="280"/>
          <w:jc w:val="center"/>
        </w:trPr>
        <w:tc>
          <w:tcPr>
            <w:tcW w:w="2663" w:type="dxa"/>
            <w:shd w:val="clear" w:color="auto" w:fill="F2F2F2" w:themeFill="background1" w:themeFillShade="F2"/>
          </w:tcPr>
          <w:p w:rsidR="001459B4" w:rsidRPr="00534854" w:rsidRDefault="001459B4" w:rsidP="001459B4">
            <w:pPr>
              <w:rPr>
                <w:rFonts w:ascii="Times New Roman" w:eastAsiaTheme="minorHAnsi" w:hAnsi="Times New Roman"/>
                <w:sz w:val="18"/>
              </w:rPr>
            </w:pPr>
            <w:proofErr w:type="spellStart"/>
            <w:r>
              <w:rPr>
                <w:rFonts w:ascii="Times New Roman" w:eastAsiaTheme="minorHAnsi" w:hAnsi="Times New Roman"/>
                <w:sz w:val="18"/>
              </w:rPr>
              <w:t>Rang_der_max</w:t>
            </w:r>
            <w:proofErr w:type="spellEnd"/>
          </w:p>
        </w:tc>
        <w:tc>
          <w:tcPr>
            <w:tcW w:w="2112" w:type="dxa"/>
            <w:shd w:val="clear" w:color="auto" w:fill="F2F2F2" w:themeFill="background1" w:themeFillShade="F2"/>
          </w:tcPr>
          <w:p w:rsidR="001459B4" w:rsidRPr="00534854" w:rsidRDefault="001459B4" w:rsidP="001459B4">
            <w:pPr>
              <w:rPr>
                <w:rFonts w:ascii="Times New Roman" w:eastAsiaTheme="minorHAnsi" w:hAnsi="Times New Roman"/>
                <w:sz w:val="18"/>
              </w:rPr>
            </w:pPr>
            <w:r w:rsidRPr="00534854">
              <w:rPr>
                <w:rFonts w:ascii="Times New Roman" w:eastAsiaTheme="minorHAnsi" w:hAnsi="Times New Roman"/>
                <w:sz w:val="18"/>
              </w:rPr>
              <w:t>Rang du dernier appelé</w:t>
            </w:r>
          </w:p>
        </w:tc>
        <w:tc>
          <w:tcPr>
            <w:tcW w:w="2835" w:type="dxa"/>
            <w:shd w:val="clear" w:color="auto" w:fill="F2F2F2" w:themeFill="background1" w:themeFillShade="F2"/>
            <w:vAlign w:val="center"/>
          </w:tcPr>
          <w:p w:rsidR="001459B4" w:rsidRDefault="001459B4" w:rsidP="001459B4">
            <w:pPr>
              <w:jc w:val="center"/>
              <w:rPr>
                <w:rFonts w:ascii="Times New Roman" w:eastAsiaTheme="minorHAnsi" w:hAnsi="Times New Roman"/>
                <w:sz w:val="18"/>
              </w:rPr>
            </w:pPr>
            <w:r>
              <w:rPr>
                <w:rFonts w:ascii="Times New Roman" w:eastAsiaTheme="minorHAnsi" w:hAnsi="Times New Roman"/>
                <w:sz w:val="18"/>
              </w:rPr>
              <w:t>518</w:t>
            </w:r>
          </w:p>
        </w:tc>
        <w:tc>
          <w:tcPr>
            <w:tcW w:w="4700" w:type="dxa"/>
            <w:shd w:val="clear" w:color="auto" w:fill="F2F2F2" w:themeFill="background1" w:themeFillShade="F2"/>
          </w:tcPr>
          <w:p w:rsidR="001459B4" w:rsidRPr="00534854" w:rsidRDefault="006174D2" w:rsidP="001459B4">
            <w:pPr>
              <w:jc w:val="center"/>
              <w:rPr>
                <w:rFonts w:ascii="Times New Roman" w:eastAsiaTheme="minorHAnsi" w:hAnsi="Times New Roman"/>
                <w:sz w:val="18"/>
              </w:rPr>
            </w:pPr>
            <w:r>
              <w:rPr>
                <w:rFonts w:ascii="Times New Roman" w:eastAsiaTheme="minorHAnsi" w:hAnsi="Times New Roman"/>
                <w:sz w:val="18"/>
              </w:rPr>
              <w:t>/</w:t>
            </w:r>
          </w:p>
        </w:tc>
      </w:tr>
      <w:tr w:rsidR="00144887" w:rsidRPr="00CB540D" w:rsidTr="004A43E9">
        <w:trPr>
          <w:trHeight w:val="280"/>
          <w:jc w:val="center"/>
        </w:trPr>
        <w:tc>
          <w:tcPr>
            <w:tcW w:w="2663" w:type="dxa"/>
            <w:shd w:val="clear" w:color="auto" w:fill="D9D9D9" w:themeFill="background1" w:themeFillShade="D9"/>
            <w:vAlign w:val="center"/>
          </w:tcPr>
          <w:p w:rsidR="00144887" w:rsidRDefault="009E3DF3" w:rsidP="008F14F9">
            <w:pPr>
              <w:rPr>
                <w:rFonts w:ascii="Times New Roman" w:eastAsiaTheme="minorHAnsi" w:hAnsi="Times New Roman"/>
                <w:sz w:val="18"/>
                <w:lang w:val="en-US"/>
              </w:rPr>
            </w:pPr>
            <w:proofErr w:type="spellStart"/>
            <w:r>
              <w:rPr>
                <w:rFonts w:ascii="Times New Roman" w:eastAsiaTheme="minorHAnsi" w:hAnsi="Times New Roman"/>
                <w:sz w:val="18"/>
                <w:lang w:val="en-US"/>
              </w:rPr>
              <w:t>Acc_tot</w:t>
            </w:r>
            <w:proofErr w:type="spellEnd"/>
          </w:p>
        </w:tc>
        <w:tc>
          <w:tcPr>
            <w:tcW w:w="2112" w:type="dxa"/>
            <w:shd w:val="clear" w:color="auto" w:fill="D9D9D9" w:themeFill="background1" w:themeFillShade="D9"/>
            <w:vAlign w:val="center"/>
          </w:tcPr>
          <w:p w:rsidR="00144887" w:rsidRDefault="004A7884" w:rsidP="000E3F39">
            <w:pPr>
              <w:rPr>
                <w:rFonts w:ascii="Times New Roman" w:eastAsiaTheme="minorHAnsi" w:hAnsi="Times New Roman"/>
                <w:sz w:val="18"/>
              </w:rPr>
            </w:pPr>
            <w:r>
              <w:rPr>
                <w:rFonts w:ascii="Times New Roman" w:eastAsiaTheme="minorHAnsi" w:hAnsi="Times New Roman"/>
                <w:sz w:val="18"/>
              </w:rPr>
              <w:t xml:space="preserve">Effectif total des candidats </w:t>
            </w:r>
            <w:r w:rsidR="000E3F39">
              <w:rPr>
                <w:rFonts w:ascii="Times New Roman" w:eastAsiaTheme="minorHAnsi" w:hAnsi="Times New Roman"/>
                <w:sz w:val="18"/>
              </w:rPr>
              <w:t>ayant accepté la proposition de l’établissement</w:t>
            </w:r>
            <w:r w:rsidR="00A66C28">
              <w:rPr>
                <w:rFonts w:ascii="Times New Roman" w:eastAsiaTheme="minorHAnsi" w:hAnsi="Times New Roman"/>
                <w:sz w:val="18"/>
              </w:rPr>
              <w:t xml:space="preserve"> (admis)</w:t>
            </w:r>
          </w:p>
        </w:tc>
        <w:tc>
          <w:tcPr>
            <w:tcW w:w="2835" w:type="dxa"/>
            <w:shd w:val="clear" w:color="auto" w:fill="D9D9D9" w:themeFill="background1" w:themeFillShade="D9"/>
            <w:vAlign w:val="center"/>
          </w:tcPr>
          <w:p w:rsidR="00144887" w:rsidRPr="00534854" w:rsidRDefault="00E806B8" w:rsidP="00D0287B">
            <w:pPr>
              <w:jc w:val="center"/>
              <w:rPr>
                <w:rFonts w:ascii="Times New Roman" w:eastAsiaTheme="minorHAnsi" w:hAnsi="Times New Roman"/>
                <w:sz w:val="18"/>
              </w:rPr>
            </w:pPr>
            <w:r>
              <w:rPr>
                <w:rFonts w:ascii="Times New Roman" w:eastAsiaTheme="minorHAnsi" w:hAnsi="Times New Roman"/>
                <w:sz w:val="18"/>
              </w:rPr>
              <w:t>44</w:t>
            </w:r>
          </w:p>
        </w:tc>
        <w:tc>
          <w:tcPr>
            <w:tcW w:w="4700" w:type="dxa"/>
            <w:shd w:val="clear" w:color="auto" w:fill="D9D9D9" w:themeFill="background1" w:themeFillShade="D9"/>
            <w:vAlign w:val="center"/>
          </w:tcPr>
          <w:p w:rsidR="00144887" w:rsidRPr="00534854" w:rsidRDefault="00EA34DB" w:rsidP="00D0287B">
            <w:pPr>
              <w:jc w:val="center"/>
              <w:rPr>
                <w:rFonts w:ascii="Times New Roman" w:eastAsiaTheme="minorHAnsi" w:hAnsi="Times New Roman"/>
                <w:sz w:val="18"/>
              </w:rPr>
            </w:pPr>
            <w:r>
              <w:rPr>
                <w:rFonts w:ascii="Times New Roman" w:eastAsiaTheme="minorHAnsi" w:hAnsi="Times New Roman"/>
                <w:sz w:val="18"/>
              </w:rPr>
              <w:t>15</w:t>
            </w:r>
          </w:p>
        </w:tc>
      </w:tr>
      <w:tr w:rsidR="004A7884" w:rsidRPr="00CB540D" w:rsidTr="004A43E9">
        <w:trPr>
          <w:trHeight w:val="280"/>
          <w:jc w:val="center"/>
        </w:trPr>
        <w:tc>
          <w:tcPr>
            <w:tcW w:w="2663" w:type="dxa"/>
            <w:shd w:val="clear" w:color="auto" w:fill="F2F2F2" w:themeFill="background1" w:themeFillShade="F2"/>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lang w:val="en-US"/>
              </w:rPr>
              <w:t>Acc_tot_f</w:t>
            </w:r>
            <w:proofErr w:type="spellEnd"/>
          </w:p>
        </w:tc>
        <w:tc>
          <w:tcPr>
            <w:tcW w:w="2112" w:type="dxa"/>
            <w:shd w:val="clear" w:color="auto" w:fill="F2F2F2" w:themeFill="background1" w:themeFillShade="F2"/>
            <w:vAlign w:val="center"/>
          </w:tcPr>
          <w:p w:rsidR="004A7884" w:rsidRDefault="004A7884" w:rsidP="00A66C28">
            <w:pPr>
              <w:rPr>
                <w:rFonts w:ascii="Times New Roman" w:eastAsiaTheme="minorHAnsi" w:hAnsi="Times New Roman"/>
                <w:sz w:val="18"/>
              </w:rPr>
            </w:pPr>
            <w:r>
              <w:rPr>
                <w:rFonts w:ascii="Times New Roman" w:eastAsiaTheme="minorHAnsi" w:hAnsi="Times New Roman"/>
                <w:sz w:val="18"/>
              </w:rPr>
              <w:t xml:space="preserve">Dont effectif des candidates </w:t>
            </w:r>
            <w:r w:rsidR="00A66C28">
              <w:rPr>
                <w:rFonts w:ascii="Times New Roman" w:eastAsiaTheme="minorHAnsi" w:hAnsi="Times New Roman"/>
                <w:sz w:val="18"/>
              </w:rPr>
              <w:t>admises</w:t>
            </w:r>
          </w:p>
        </w:tc>
        <w:tc>
          <w:tcPr>
            <w:tcW w:w="2835" w:type="dxa"/>
            <w:shd w:val="clear" w:color="auto" w:fill="F2F2F2" w:themeFill="background1" w:themeFillShade="F2"/>
            <w:vAlign w:val="center"/>
          </w:tcPr>
          <w:p w:rsidR="004A7884" w:rsidRPr="00534854" w:rsidRDefault="00E806B8" w:rsidP="008F14F9">
            <w:pPr>
              <w:jc w:val="center"/>
              <w:rPr>
                <w:rFonts w:ascii="Times New Roman" w:eastAsiaTheme="minorHAnsi" w:hAnsi="Times New Roman"/>
                <w:sz w:val="18"/>
              </w:rPr>
            </w:pPr>
            <w:r>
              <w:rPr>
                <w:rFonts w:ascii="Times New Roman" w:eastAsiaTheme="minorHAnsi" w:hAnsi="Times New Roman"/>
                <w:sz w:val="18"/>
              </w:rPr>
              <w:t>14</w:t>
            </w:r>
          </w:p>
        </w:tc>
        <w:tc>
          <w:tcPr>
            <w:tcW w:w="4700" w:type="dxa"/>
            <w:shd w:val="clear" w:color="auto" w:fill="F2F2F2" w:themeFill="background1" w:themeFillShade="F2"/>
            <w:vAlign w:val="center"/>
          </w:tcPr>
          <w:p w:rsidR="004A7884"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10</w:t>
            </w:r>
          </w:p>
        </w:tc>
      </w:tr>
      <w:tr w:rsidR="006174D2" w:rsidRPr="00CB540D" w:rsidTr="004A43E9">
        <w:trPr>
          <w:trHeight w:val="280"/>
          <w:jc w:val="center"/>
        </w:trPr>
        <w:tc>
          <w:tcPr>
            <w:tcW w:w="2663" w:type="dxa"/>
            <w:shd w:val="clear" w:color="auto" w:fill="D9D9D9" w:themeFill="background1" w:themeFillShade="D9"/>
            <w:vAlign w:val="center"/>
          </w:tcPr>
          <w:p w:rsidR="006174D2" w:rsidRDefault="006174D2" w:rsidP="00920F40">
            <w:pPr>
              <w:rPr>
                <w:rFonts w:ascii="Times New Roman" w:eastAsiaTheme="minorHAnsi" w:hAnsi="Times New Roman"/>
                <w:sz w:val="18"/>
                <w:lang w:val="en-US"/>
              </w:rPr>
            </w:pPr>
            <w:proofErr w:type="spellStart"/>
            <w:r>
              <w:rPr>
                <w:rFonts w:ascii="Times New Roman" w:eastAsiaTheme="minorHAnsi" w:hAnsi="Times New Roman"/>
                <w:sz w:val="18"/>
                <w:lang w:val="en-US"/>
              </w:rPr>
              <w:t>Acc_PP</w:t>
            </w:r>
            <w:proofErr w:type="spellEnd"/>
          </w:p>
        </w:tc>
        <w:tc>
          <w:tcPr>
            <w:tcW w:w="2112" w:type="dxa"/>
            <w:shd w:val="clear" w:color="auto" w:fill="D9D9D9" w:themeFill="background1" w:themeFillShade="D9"/>
            <w:vAlign w:val="center"/>
          </w:tcPr>
          <w:p w:rsidR="006174D2" w:rsidRDefault="006174D2" w:rsidP="00920F40">
            <w:pPr>
              <w:rPr>
                <w:rFonts w:ascii="Times New Roman" w:eastAsiaTheme="minorHAnsi" w:hAnsi="Times New Roman"/>
                <w:sz w:val="18"/>
              </w:rPr>
            </w:pPr>
            <w:r>
              <w:rPr>
                <w:rFonts w:ascii="Times New Roman" w:eastAsiaTheme="minorHAnsi" w:hAnsi="Times New Roman"/>
                <w:sz w:val="18"/>
              </w:rPr>
              <w:t>Effectif des admis en phase principale</w:t>
            </w:r>
          </w:p>
        </w:tc>
        <w:tc>
          <w:tcPr>
            <w:tcW w:w="2835" w:type="dxa"/>
            <w:shd w:val="clear" w:color="auto" w:fill="D9D9D9" w:themeFill="background1" w:themeFillShade="D9"/>
            <w:vAlign w:val="center"/>
          </w:tcPr>
          <w:p w:rsidR="006174D2" w:rsidRPr="00534854" w:rsidRDefault="00E806B8" w:rsidP="00920F40">
            <w:pPr>
              <w:jc w:val="center"/>
              <w:rPr>
                <w:rFonts w:ascii="Times New Roman" w:eastAsiaTheme="minorHAnsi" w:hAnsi="Times New Roman"/>
                <w:sz w:val="18"/>
              </w:rPr>
            </w:pPr>
            <w:r>
              <w:rPr>
                <w:rFonts w:ascii="Times New Roman" w:eastAsiaTheme="minorHAnsi" w:hAnsi="Times New Roman"/>
                <w:sz w:val="18"/>
              </w:rPr>
              <w:t>44</w:t>
            </w:r>
          </w:p>
        </w:tc>
        <w:tc>
          <w:tcPr>
            <w:tcW w:w="4700" w:type="dxa"/>
            <w:shd w:val="clear" w:color="auto" w:fill="D9D9D9" w:themeFill="background1" w:themeFillShade="D9"/>
            <w:vAlign w:val="center"/>
          </w:tcPr>
          <w:p w:rsidR="006174D2" w:rsidRPr="00534854" w:rsidRDefault="006174D2" w:rsidP="00920F40">
            <w:pPr>
              <w:jc w:val="center"/>
              <w:rPr>
                <w:rFonts w:ascii="Times New Roman" w:eastAsiaTheme="minorHAnsi" w:hAnsi="Times New Roman"/>
                <w:sz w:val="18"/>
              </w:rPr>
            </w:pPr>
            <w:r>
              <w:rPr>
                <w:rFonts w:ascii="Times New Roman" w:eastAsiaTheme="minorHAnsi" w:hAnsi="Times New Roman"/>
                <w:sz w:val="18"/>
              </w:rPr>
              <w:t>15</w:t>
            </w:r>
          </w:p>
        </w:tc>
      </w:tr>
      <w:tr w:rsidR="006174D2" w:rsidRPr="00CB540D" w:rsidTr="004A43E9">
        <w:trPr>
          <w:trHeight w:val="280"/>
          <w:jc w:val="center"/>
        </w:trPr>
        <w:tc>
          <w:tcPr>
            <w:tcW w:w="2663" w:type="dxa"/>
            <w:shd w:val="clear" w:color="auto" w:fill="F2F2F2" w:themeFill="background1" w:themeFillShade="F2"/>
            <w:vAlign w:val="center"/>
          </w:tcPr>
          <w:p w:rsidR="006174D2" w:rsidRDefault="006174D2" w:rsidP="00920F40">
            <w:pPr>
              <w:rPr>
                <w:rFonts w:ascii="Times New Roman" w:eastAsiaTheme="minorHAnsi" w:hAnsi="Times New Roman"/>
                <w:sz w:val="18"/>
                <w:lang w:val="en-US"/>
              </w:rPr>
            </w:pPr>
            <w:proofErr w:type="spellStart"/>
            <w:r>
              <w:rPr>
                <w:rFonts w:ascii="Times New Roman" w:eastAsiaTheme="minorHAnsi" w:hAnsi="Times New Roman"/>
                <w:sz w:val="18"/>
                <w:lang w:val="en-US"/>
              </w:rPr>
              <w:t>Acc_PC</w:t>
            </w:r>
            <w:proofErr w:type="spellEnd"/>
          </w:p>
        </w:tc>
        <w:tc>
          <w:tcPr>
            <w:tcW w:w="2112" w:type="dxa"/>
            <w:shd w:val="clear" w:color="auto" w:fill="F2F2F2" w:themeFill="background1" w:themeFillShade="F2"/>
            <w:vAlign w:val="center"/>
          </w:tcPr>
          <w:p w:rsidR="006174D2" w:rsidRDefault="006174D2" w:rsidP="00920F40">
            <w:pPr>
              <w:rPr>
                <w:rFonts w:ascii="Times New Roman" w:eastAsiaTheme="minorHAnsi" w:hAnsi="Times New Roman"/>
                <w:sz w:val="18"/>
              </w:rPr>
            </w:pPr>
            <w:r>
              <w:rPr>
                <w:rFonts w:ascii="Times New Roman" w:eastAsiaTheme="minorHAnsi" w:hAnsi="Times New Roman"/>
                <w:sz w:val="18"/>
              </w:rPr>
              <w:t>Effectif des admis en phase complémentaire</w:t>
            </w:r>
          </w:p>
        </w:tc>
        <w:tc>
          <w:tcPr>
            <w:tcW w:w="2835" w:type="dxa"/>
            <w:shd w:val="clear" w:color="auto" w:fill="F2F2F2" w:themeFill="background1" w:themeFillShade="F2"/>
            <w:vAlign w:val="center"/>
          </w:tcPr>
          <w:p w:rsidR="006174D2" w:rsidRPr="00534854" w:rsidRDefault="006174D2" w:rsidP="00920F40">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6174D2" w:rsidRPr="00534854" w:rsidRDefault="006174D2" w:rsidP="00920F40">
            <w:pPr>
              <w:jc w:val="center"/>
              <w:rPr>
                <w:rFonts w:ascii="Times New Roman" w:eastAsiaTheme="minorHAnsi" w:hAnsi="Times New Roman"/>
                <w:sz w:val="18"/>
              </w:rPr>
            </w:pPr>
            <w:r>
              <w:rPr>
                <w:rFonts w:ascii="Times New Roman" w:eastAsiaTheme="minorHAnsi" w:hAnsi="Times New Roman"/>
                <w:sz w:val="18"/>
              </w:rPr>
              <w:t>0</w:t>
            </w:r>
          </w:p>
        </w:tc>
      </w:tr>
      <w:tr w:rsidR="004A7884" w:rsidRPr="00CB540D" w:rsidTr="004A43E9">
        <w:trPr>
          <w:trHeight w:val="280"/>
          <w:jc w:val="center"/>
        </w:trPr>
        <w:tc>
          <w:tcPr>
            <w:tcW w:w="2663" w:type="dxa"/>
            <w:shd w:val="clear" w:color="auto" w:fill="D9D9D9" w:themeFill="background1" w:themeFillShade="D9"/>
            <w:vAlign w:val="center"/>
          </w:tcPr>
          <w:p w:rsidR="004A7884" w:rsidRP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4A7884">
              <w:rPr>
                <w:rFonts w:ascii="Times New Roman" w:eastAsiaTheme="minorHAnsi" w:hAnsi="Times New Roman"/>
                <w:sz w:val="18"/>
              </w:rPr>
              <w:t>_internat</w:t>
            </w:r>
            <w:proofErr w:type="spellEnd"/>
          </w:p>
        </w:tc>
        <w:tc>
          <w:tcPr>
            <w:tcW w:w="2112" w:type="dxa"/>
            <w:shd w:val="clear" w:color="auto" w:fill="D9D9D9" w:themeFill="background1" w:themeFillShade="D9"/>
            <w:vAlign w:val="center"/>
          </w:tcPr>
          <w:p w:rsidR="004A7884" w:rsidRDefault="004A7884" w:rsidP="00A66C28">
            <w:pPr>
              <w:rPr>
                <w:rFonts w:ascii="Times New Roman" w:eastAsiaTheme="minorHAnsi" w:hAnsi="Times New Roman"/>
                <w:sz w:val="18"/>
              </w:rPr>
            </w:pPr>
            <w:r>
              <w:rPr>
                <w:rFonts w:ascii="Times New Roman" w:eastAsiaTheme="minorHAnsi" w:hAnsi="Times New Roman"/>
                <w:sz w:val="18"/>
              </w:rPr>
              <w:t xml:space="preserve">Dont effectif des </w:t>
            </w:r>
            <w:r w:rsidR="00A66C28">
              <w:rPr>
                <w:rFonts w:ascii="Times New Roman" w:eastAsiaTheme="minorHAnsi" w:hAnsi="Times New Roman"/>
                <w:sz w:val="18"/>
              </w:rPr>
              <w:t>admis</w:t>
            </w:r>
            <w:r>
              <w:rPr>
                <w:rFonts w:ascii="Times New Roman" w:eastAsiaTheme="minorHAnsi" w:hAnsi="Times New Roman"/>
                <w:sz w:val="18"/>
              </w:rPr>
              <w:t xml:space="preserve"> en internat</w:t>
            </w:r>
          </w:p>
        </w:tc>
        <w:tc>
          <w:tcPr>
            <w:tcW w:w="2835" w:type="dxa"/>
            <w:shd w:val="clear" w:color="auto" w:fill="D9D9D9" w:themeFill="background1" w:themeFillShade="D9"/>
            <w:vAlign w:val="center"/>
          </w:tcPr>
          <w:p w:rsidR="004A7884" w:rsidRPr="00534854" w:rsidRDefault="007A1E07" w:rsidP="008F14F9">
            <w:pPr>
              <w:jc w:val="center"/>
              <w:rPr>
                <w:rFonts w:ascii="Times New Roman" w:eastAsiaTheme="minorHAnsi" w:hAnsi="Times New Roman"/>
                <w:sz w:val="18"/>
              </w:rPr>
            </w:pPr>
            <w:r>
              <w:rPr>
                <w:rFonts w:ascii="Times New Roman" w:eastAsiaTheme="minorHAnsi" w:hAnsi="Times New Roman"/>
                <w:sz w:val="18"/>
              </w:rPr>
              <w:t>10</w:t>
            </w:r>
          </w:p>
        </w:tc>
        <w:tc>
          <w:tcPr>
            <w:tcW w:w="4700" w:type="dxa"/>
            <w:shd w:val="clear" w:color="auto" w:fill="D9D9D9" w:themeFill="background1" w:themeFillShade="D9"/>
            <w:vAlign w:val="center"/>
          </w:tcPr>
          <w:p w:rsidR="004A7884"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w:t>
            </w:r>
          </w:p>
        </w:tc>
      </w:tr>
      <w:tr w:rsidR="004A7884" w:rsidRPr="00CB540D" w:rsidTr="004A43E9">
        <w:trPr>
          <w:trHeight w:val="280"/>
          <w:jc w:val="center"/>
        </w:trPr>
        <w:tc>
          <w:tcPr>
            <w:tcW w:w="2663" w:type="dxa"/>
            <w:shd w:val="clear" w:color="auto" w:fill="F2F2F2" w:themeFill="background1" w:themeFillShade="F2"/>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lastRenderedPageBreak/>
              <w:t>Acc</w:t>
            </w:r>
            <w:r w:rsidR="004A7884">
              <w:rPr>
                <w:rFonts w:ascii="Times New Roman" w:eastAsiaTheme="minorHAnsi" w:hAnsi="Times New Roman"/>
                <w:sz w:val="18"/>
              </w:rPr>
              <w:t>_brs</w:t>
            </w:r>
            <w:proofErr w:type="spellEnd"/>
          </w:p>
        </w:tc>
        <w:tc>
          <w:tcPr>
            <w:tcW w:w="2112" w:type="dxa"/>
            <w:shd w:val="clear" w:color="auto" w:fill="F2F2F2" w:themeFill="background1" w:themeFillShade="F2"/>
            <w:vAlign w:val="center"/>
          </w:tcPr>
          <w:p w:rsidR="004A7884" w:rsidRDefault="004A7884" w:rsidP="00A66C28">
            <w:pPr>
              <w:rPr>
                <w:rFonts w:ascii="Times New Roman" w:eastAsiaTheme="minorHAnsi" w:hAnsi="Times New Roman"/>
                <w:sz w:val="18"/>
              </w:rPr>
            </w:pPr>
            <w:r>
              <w:rPr>
                <w:rFonts w:ascii="Times New Roman" w:eastAsiaTheme="minorHAnsi" w:hAnsi="Times New Roman"/>
                <w:sz w:val="18"/>
              </w:rPr>
              <w:t xml:space="preserve">Dont effectif des </w:t>
            </w:r>
            <w:r w:rsidR="00A66C28">
              <w:rPr>
                <w:rFonts w:ascii="Times New Roman" w:eastAsiaTheme="minorHAnsi" w:hAnsi="Times New Roman"/>
                <w:sz w:val="18"/>
              </w:rPr>
              <w:t>admis</w:t>
            </w:r>
            <w:r>
              <w:rPr>
                <w:rFonts w:ascii="Times New Roman" w:eastAsiaTheme="minorHAnsi" w:hAnsi="Times New Roman"/>
                <w:sz w:val="18"/>
              </w:rPr>
              <w:t xml:space="preserve"> boursiers </w:t>
            </w:r>
            <w:r w:rsidR="00346676">
              <w:rPr>
                <w:rFonts w:ascii="Times New Roman" w:eastAsiaTheme="minorHAnsi" w:hAnsi="Times New Roman"/>
                <w:sz w:val="18"/>
              </w:rPr>
              <w:t>néo bacheliers</w:t>
            </w:r>
          </w:p>
        </w:tc>
        <w:tc>
          <w:tcPr>
            <w:tcW w:w="2835" w:type="dxa"/>
            <w:shd w:val="clear" w:color="auto" w:fill="F2F2F2" w:themeFill="background1" w:themeFillShade="F2"/>
            <w:vAlign w:val="center"/>
          </w:tcPr>
          <w:p w:rsidR="004A7884" w:rsidRPr="00534854" w:rsidRDefault="009A2B16" w:rsidP="008F14F9">
            <w:pPr>
              <w:jc w:val="center"/>
              <w:rPr>
                <w:rFonts w:ascii="Times New Roman" w:eastAsiaTheme="minorHAnsi" w:hAnsi="Times New Roman"/>
                <w:sz w:val="18"/>
              </w:rPr>
            </w:pPr>
            <w:r>
              <w:rPr>
                <w:rFonts w:ascii="Times New Roman" w:eastAsiaTheme="minorHAnsi" w:hAnsi="Times New Roman"/>
                <w:sz w:val="18"/>
              </w:rPr>
              <w:t>5</w:t>
            </w:r>
          </w:p>
        </w:tc>
        <w:tc>
          <w:tcPr>
            <w:tcW w:w="4700" w:type="dxa"/>
            <w:shd w:val="clear" w:color="auto" w:fill="F2F2F2" w:themeFill="background1" w:themeFillShade="F2"/>
            <w:vAlign w:val="center"/>
          </w:tcPr>
          <w:p w:rsidR="004A7884"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4</w:t>
            </w:r>
          </w:p>
        </w:tc>
      </w:tr>
      <w:tr w:rsidR="000D744C" w:rsidRPr="00CB540D" w:rsidTr="004A43E9">
        <w:trPr>
          <w:trHeight w:val="280"/>
          <w:jc w:val="center"/>
        </w:trPr>
        <w:tc>
          <w:tcPr>
            <w:tcW w:w="2663" w:type="dxa"/>
            <w:shd w:val="clear" w:color="auto" w:fill="D9D9D9" w:themeFill="background1" w:themeFillShade="D9"/>
            <w:vAlign w:val="center"/>
          </w:tcPr>
          <w:p w:rsidR="000D744C" w:rsidRDefault="000D744C" w:rsidP="0033667F">
            <w:pPr>
              <w:rPr>
                <w:rFonts w:ascii="Times New Roman" w:eastAsiaTheme="minorHAnsi" w:hAnsi="Times New Roman"/>
                <w:sz w:val="18"/>
              </w:rPr>
            </w:pPr>
            <w:proofErr w:type="spellStart"/>
            <w:r>
              <w:rPr>
                <w:rFonts w:ascii="Times New Roman" w:eastAsiaTheme="minorHAnsi" w:hAnsi="Times New Roman"/>
                <w:sz w:val="18"/>
              </w:rPr>
              <w:t>Acc_</w:t>
            </w:r>
            <w:r w:rsidR="0033667F">
              <w:rPr>
                <w:rFonts w:ascii="Times New Roman" w:eastAsiaTheme="minorHAnsi" w:hAnsi="Times New Roman"/>
                <w:sz w:val="18"/>
              </w:rPr>
              <w:t>debutpp</w:t>
            </w:r>
            <w:proofErr w:type="spellEnd"/>
          </w:p>
        </w:tc>
        <w:tc>
          <w:tcPr>
            <w:tcW w:w="2112" w:type="dxa"/>
            <w:shd w:val="clear" w:color="auto" w:fill="D9D9D9" w:themeFill="background1" w:themeFillShade="D9"/>
            <w:vAlign w:val="center"/>
          </w:tcPr>
          <w:p w:rsidR="000D744C" w:rsidRDefault="000D744C" w:rsidP="00920F40">
            <w:pPr>
              <w:rPr>
                <w:rFonts w:ascii="Times New Roman" w:eastAsiaTheme="minorHAnsi" w:hAnsi="Times New Roman"/>
                <w:sz w:val="18"/>
              </w:rPr>
            </w:pPr>
            <w:r>
              <w:rPr>
                <w:rFonts w:ascii="Times New Roman" w:eastAsiaTheme="minorHAnsi" w:hAnsi="Times New Roman"/>
                <w:sz w:val="18"/>
              </w:rPr>
              <w:t>Dont effectif des admis ayant reçu leur proposition d’admission le 15 mai</w:t>
            </w:r>
            <w:r w:rsidR="001C48F0">
              <w:rPr>
                <w:rFonts w:ascii="Times New Roman" w:eastAsiaTheme="minorHAnsi" w:hAnsi="Times New Roman"/>
                <w:sz w:val="18"/>
              </w:rPr>
              <w:t xml:space="preserve"> (ouverture PP)</w:t>
            </w:r>
          </w:p>
        </w:tc>
        <w:tc>
          <w:tcPr>
            <w:tcW w:w="2835" w:type="dxa"/>
            <w:shd w:val="clear" w:color="auto" w:fill="D9D9D9" w:themeFill="background1" w:themeFillShade="D9"/>
            <w:vAlign w:val="center"/>
          </w:tcPr>
          <w:p w:rsidR="000D744C" w:rsidRDefault="000D744C" w:rsidP="00920F40">
            <w:pPr>
              <w:jc w:val="center"/>
              <w:rPr>
                <w:rFonts w:ascii="Times New Roman" w:eastAsiaTheme="minorHAnsi" w:hAnsi="Times New Roman"/>
                <w:sz w:val="18"/>
              </w:rPr>
            </w:pPr>
            <w:r>
              <w:rPr>
                <w:rFonts w:ascii="Times New Roman" w:eastAsiaTheme="minorHAnsi" w:hAnsi="Times New Roman"/>
                <w:sz w:val="18"/>
              </w:rPr>
              <w:t>12</w:t>
            </w:r>
          </w:p>
        </w:tc>
        <w:tc>
          <w:tcPr>
            <w:tcW w:w="4700" w:type="dxa"/>
            <w:shd w:val="clear" w:color="auto" w:fill="D9D9D9" w:themeFill="background1" w:themeFillShade="D9"/>
            <w:vAlign w:val="center"/>
          </w:tcPr>
          <w:p w:rsidR="000D744C" w:rsidRDefault="006174D2" w:rsidP="00920F40">
            <w:pPr>
              <w:jc w:val="center"/>
              <w:rPr>
                <w:rFonts w:ascii="Times New Roman" w:eastAsiaTheme="minorHAnsi" w:hAnsi="Times New Roman"/>
                <w:sz w:val="18"/>
              </w:rPr>
            </w:pPr>
            <w:r>
              <w:rPr>
                <w:rFonts w:ascii="Times New Roman" w:eastAsiaTheme="minorHAnsi" w:hAnsi="Times New Roman"/>
                <w:sz w:val="18"/>
              </w:rPr>
              <w:t>2</w:t>
            </w:r>
          </w:p>
        </w:tc>
      </w:tr>
      <w:tr w:rsidR="000D744C" w:rsidRPr="00CB540D" w:rsidTr="004A43E9">
        <w:trPr>
          <w:trHeight w:val="280"/>
          <w:jc w:val="center"/>
        </w:trPr>
        <w:tc>
          <w:tcPr>
            <w:tcW w:w="2663" w:type="dxa"/>
            <w:vAlign w:val="center"/>
          </w:tcPr>
          <w:p w:rsidR="000D744C" w:rsidRDefault="000D744C" w:rsidP="00920F40">
            <w:pPr>
              <w:rPr>
                <w:rFonts w:ascii="Times New Roman" w:eastAsiaTheme="minorHAnsi" w:hAnsi="Times New Roman"/>
                <w:sz w:val="18"/>
              </w:rPr>
            </w:pPr>
            <w:proofErr w:type="spellStart"/>
            <w:r>
              <w:rPr>
                <w:rFonts w:ascii="Times New Roman" w:eastAsiaTheme="minorHAnsi" w:hAnsi="Times New Roman"/>
                <w:sz w:val="18"/>
              </w:rPr>
              <w:t>Acc_datebac</w:t>
            </w:r>
            <w:proofErr w:type="spellEnd"/>
          </w:p>
        </w:tc>
        <w:tc>
          <w:tcPr>
            <w:tcW w:w="2112" w:type="dxa"/>
            <w:vAlign w:val="center"/>
          </w:tcPr>
          <w:p w:rsidR="000D744C" w:rsidRDefault="000D744C" w:rsidP="00920F40">
            <w:pPr>
              <w:rPr>
                <w:rFonts w:ascii="Times New Roman" w:eastAsiaTheme="minorHAnsi" w:hAnsi="Times New Roman"/>
                <w:sz w:val="18"/>
              </w:rPr>
            </w:pPr>
            <w:r>
              <w:rPr>
                <w:rFonts w:ascii="Times New Roman" w:eastAsiaTheme="minorHAnsi" w:hAnsi="Times New Roman"/>
                <w:sz w:val="18"/>
              </w:rPr>
              <w:t>Dont effectif des admis ayant reçu leur proposition d’admission avant le baccalauréat</w:t>
            </w:r>
            <w:r w:rsidR="001C48F0">
              <w:rPr>
                <w:rFonts w:ascii="Times New Roman" w:eastAsiaTheme="minorHAnsi" w:hAnsi="Times New Roman"/>
                <w:sz w:val="18"/>
              </w:rPr>
              <w:t xml:space="preserve"> (18 juin)</w:t>
            </w:r>
          </w:p>
        </w:tc>
        <w:tc>
          <w:tcPr>
            <w:tcW w:w="2835" w:type="dxa"/>
            <w:vAlign w:val="center"/>
          </w:tcPr>
          <w:p w:rsidR="000D744C" w:rsidRDefault="000D744C" w:rsidP="00920F40">
            <w:pPr>
              <w:jc w:val="center"/>
              <w:rPr>
                <w:rFonts w:ascii="Times New Roman" w:eastAsiaTheme="minorHAnsi" w:hAnsi="Times New Roman"/>
                <w:sz w:val="18"/>
              </w:rPr>
            </w:pPr>
            <w:r>
              <w:rPr>
                <w:rFonts w:ascii="Times New Roman" w:eastAsiaTheme="minorHAnsi" w:hAnsi="Times New Roman"/>
                <w:sz w:val="18"/>
              </w:rPr>
              <w:t>38</w:t>
            </w:r>
          </w:p>
        </w:tc>
        <w:tc>
          <w:tcPr>
            <w:tcW w:w="4700" w:type="dxa"/>
            <w:vAlign w:val="center"/>
          </w:tcPr>
          <w:p w:rsidR="000D744C" w:rsidRDefault="006174D2" w:rsidP="00920F40">
            <w:pPr>
              <w:jc w:val="center"/>
              <w:rPr>
                <w:rFonts w:ascii="Times New Roman" w:eastAsiaTheme="minorHAnsi" w:hAnsi="Times New Roman"/>
                <w:sz w:val="18"/>
              </w:rPr>
            </w:pPr>
            <w:r>
              <w:rPr>
                <w:rFonts w:ascii="Times New Roman" w:eastAsiaTheme="minorHAnsi" w:hAnsi="Times New Roman"/>
                <w:sz w:val="18"/>
              </w:rPr>
              <w:t>11</w:t>
            </w:r>
          </w:p>
        </w:tc>
      </w:tr>
      <w:tr w:rsidR="000D744C" w:rsidRPr="00CB540D" w:rsidTr="004A43E9">
        <w:trPr>
          <w:trHeight w:val="280"/>
          <w:jc w:val="center"/>
        </w:trPr>
        <w:tc>
          <w:tcPr>
            <w:tcW w:w="2663" w:type="dxa"/>
            <w:shd w:val="clear" w:color="auto" w:fill="D9D9D9" w:themeFill="background1" w:themeFillShade="D9"/>
            <w:vAlign w:val="center"/>
          </w:tcPr>
          <w:p w:rsidR="000D744C" w:rsidRDefault="000D744C" w:rsidP="00920F40">
            <w:pPr>
              <w:rPr>
                <w:rFonts w:ascii="Times New Roman" w:eastAsiaTheme="minorHAnsi" w:hAnsi="Times New Roman"/>
                <w:sz w:val="18"/>
              </w:rPr>
            </w:pPr>
            <w:proofErr w:type="spellStart"/>
            <w:r>
              <w:rPr>
                <w:rFonts w:ascii="Times New Roman" w:eastAsiaTheme="minorHAnsi" w:hAnsi="Times New Roman"/>
                <w:sz w:val="18"/>
              </w:rPr>
              <w:t>Acc_finpp</w:t>
            </w:r>
            <w:proofErr w:type="spellEnd"/>
          </w:p>
        </w:tc>
        <w:tc>
          <w:tcPr>
            <w:tcW w:w="2112" w:type="dxa"/>
            <w:shd w:val="clear" w:color="auto" w:fill="D9D9D9" w:themeFill="background1" w:themeFillShade="D9"/>
            <w:vAlign w:val="center"/>
          </w:tcPr>
          <w:p w:rsidR="000D744C" w:rsidRDefault="000D744C" w:rsidP="00920F40">
            <w:pPr>
              <w:rPr>
                <w:rFonts w:ascii="Times New Roman" w:eastAsiaTheme="minorHAnsi" w:hAnsi="Times New Roman"/>
                <w:sz w:val="18"/>
              </w:rPr>
            </w:pPr>
            <w:r>
              <w:rPr>
                <w:rFonts w:ascii="Times New Roman" w:eastAsiaTheme="minorHAnsi" w:hAnsi="Times New Roman"/>
                <w:sz w:val="18"/>
              </w:rPr>
              <w:t>Dont effectif des admis ayant reçu leur proposition d’admission avant la fin de la procédure principale</w:t>
            </w:r>
            <w:r w:rsidR="001C48F0">
              <w:rPr>
                <w:rFonts w:ascii="Times New Roman" w:eastAsiaTheme="minorHAnsi" w:hAnsi="Times New Roman"/>
                <w:sz w:val="18"/>
              </w:rPr>
              <w:t xml:space="preserve"> (19 juillet)</w:t>
            </w:r>
          </w:p>
        </w:tc>
        <w:tc>
          <w:tcPr>
            <w:tcW w:w="2835" w:type="dxa"/>
            <w:shd w:val="clear" w:color="auto" w:fill="D9D9D9" w:themeFill="background1" w:themeFillShade="D9"/>
            <w:vAlign w:val="center"/>
          </w:tcPr>
          <w:p w:rsidR="000D744C" w:rsidRDefault="000D744C" w:rsidP="00920F40">
            <w:pPr>
              <w:jc w:val="center"/>
              <w:rPr>
                <w:rFonts w:ascii="Times New Roman" w:eastAsiaTheme="minorHAnsi" w:hAnsi="Times New Roman"/>
                <w:sz w:val="18"/>
              </w:rPr>
            </w:pPr>
            <w:r>
              <w:rPr>
                <w:rFonts w:ascii="Times New Roman" w:eastAsiaTheme="minorHAnsi" w:hAnsi="Times New Roman"/>
                <w:sz w:val="18"/>
              </w:rPr>
              <w:t>43</w:t>
            </w:r>
          </w:p>
        </w:tc>
        <w:tc>
          <w:tcPr>
            <w:tcW w:w="4700" w:type="dxa"/>
            <w:shd w:val="clear" w:color="auto" w:fill="D9D9D9" w:themeFill="background1" w:themeFillShade="D9"/>
            <w:vAlign w:val="center"/>
          </w:tcPr>
          <w:p w:rsidR="000D744C" w:rsidRDefault="006174D2" w:rsidP="00920F40">
            <w:pPr>
              <w:jc w:val="center"/>
              <w:rPr>
                <w:rFonts w:ascii="Times New Roman" w:eastAsiaTheme="minorHAnsi" w:hAnsi="Times New Roman"/>
                <w:sz w:val="18"/>
              </w:rPr>
            </w:pPr>
            <w:r>
              <w:rPr>
                <w:rFonts w:ascii="Times New Roman" w:eastAsiaTheme="minorHAnsi" w:hAnsi="Times New Roman"/>
                <w:sz w:val="18"/>
              </w:rPr>
              <w:t>13</w:t>
            </w:r>
          </w:p>
        </w:tc>
      </w:tr>
      <w:tr w:rsidR="001373B0" w:rsidRPr="00CB540D" w:rsidTr="004A43E9">
        <w:trPr>
          <w:trHeight w:val="280"/>
          <w:jc w:val="center"/>
        </w:trPr>
        <w:tc>
          <w:tcPr>
            <w:tcW w:w="2663" w:type="dxa"/>
            <w:vAlign w:val="center"/>
          </w:tcPr>
          <w:p w:rsidR="001373B0" w:rsidRDefault="001373B0" w:rsidP="008F14F9">
            <w:pPr>
              <w:rPr>
                <w:rFonts w:ascii="Times New Roman" w:eastAsiaTheme="minorHAnsi" w:hAnsi="Times New Roman"/>
                <w:sz w:val="18"/>
                <w:lang w:val="en-US"/>
              </w:rPr>
            </w:pPr>
            <w:proofErr w:type="spellStart"/>
            <w:r>
              <w:rPr>
                <w:rFonts w:ascii="Times New Roman" w:eastAsiaTheme="minorHAnsi" w:hAnsi="Times New Roman"/>
                <w:sz w:val="18"/>
                <w:lang w:val="en-US"/>
              </w:rPr>
              <w:t>Acc_neobac</w:t>
            </w:r>
            <w:proofErr w:type="spellEnd"/>
          </w:p>
        </w:tc>
        <w:tc>
          <w:tcPr>
            <w:tcW w:w="2112" w:type="dxa"/>
            <w:vAlign w:val="center"/>
          </w:tcPr>
          <w:p w:rsidR="001373B0" w:rsidRDefault="001373B0" w:rsidP="00A66C28">
            <w:pPr>
              <w:rPr>
                <w:rFonts w:ascii="Times New Roman" w:eastAsiaTheme="minorHAnsi" w:hAnsi="Times New Roman"/>
                <w:sz w:val="18"/>
              </w:rPr>
            </w:pPr>
            <w:r>
              <w:rPr>
                <w:rFonts w:ascii="Times New Roman" w:eastAsiaTheme="minorHAnsi" w:hAnsi="Times New Roman"/>
                <w:sz w:val="18"/>
              </w:rPr>
              <w:t>Effectif des admis néo bacheliers</w:t>
            </w:r>
          </w:p>
        </w:tc>
        <w:tc>
          <w:tcPr>
            <w:tcW w:w="2835" w:type="dxa"/>
            <w:vAlign w:val="center"/>
          </w:tcPr>
          <w:p w:rsidR="001373B0" w:rsidRDefault="000D744C" w:rsidP="00D0287B">
            <w:pPr>
              <w:jc w:val="center"/>
              <w:rPr>
                <w:rFonts w:ascii="Times New Roman" w:eastAsiaTheme="minorHAnsi" w:hAnsi="Times New Roman"/>
                <w:sz w:val="18"/>
              </w:rPr>
            </w:pPr>
            <w:r>
              <w:rPr>
                <w:rFonts w:ascii="Times New Roman" w:eastAsiaTheme="minorHAnsi" w:hAnsi="Times New Roman"/>
                <w:sz w:val="18"/>
              </w:rPr>
              <w:t>44</w:t>
            </w:r>
          </w:p>
        </w:tc>
        <w:tc>
          <w:tcPr>
            <w:tcW w:w="4700" w:type="dxa"/>
            <w:vAlign w:val="center"/>
          </w:tcPr>
          <w:p w:rsidR="001373B0" w:rsidRDefault="006174D2" w:rsidP="00D0287B">
            <w:pPr>
              <w:jc w:val="center"/>
              <w:rPr>
                <w:rFonts w:ascii="Times New Roman" w:eastAsiaTheme="minorHAnsi" w:hAnsi="Times New Roman"/>
                <w:sz w:val="18"/>
              </w:rPr>
            </w:pPr>
            <w:r>
              <w:rPr>
                <w:rFonts w:ascii="Times New Roman" w:eastAsiaTheme="minorHAnsi" w:hAnsi="Times New Roman"/>
                <w:sz w:val="18"/>
              </w:rPr>
              <w:t>12</w:t>
            </w:r>
          </w:p>
        </w:tc>
      </w:tr>
      <w:tr w:rsidR="004A7884" w:rsidRPr="00CB540D" w:rsidTr="004A43E9">
        <w:trPr>
          <w:trHeight w:val="280"/>
          <w:jc w:val="center"/>
        </w:trPr>
        <w:tc>
          <w:tcPr>
            <w:tcW w:w="2663" w:type="dxa"/>
            <w:shd w:val="clear" w:color="auto" w:fill="D9D9D9" w:themeFill="background1" w:themeFillShade="D9"/>
            <w:vAlign w:val="center"/>
          </w:tcPr>
          <w:p w:rsidR="004A7884" w:rsidRP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Acc_BG</w:t>
            </w:r>
            <w:proofErr w:type="spellEnd"/>
          </w:p>
        </w:tc>
        <w:tc>
          <w:tcPr>
            <w:tcW w:w="2112" w:type="dxa"/>
            <w:shd w:val="clear" w:color="auto" w:fill="D9D9D9" w:themeFill="background1" w:themeFillShade="D9"/>
            <w:vAlign w:val="center"/>
          </w:tcPr>
          <w:p w:rsidR="004A7884" w:rsidRDefault="004A7884" w:rsidP="002557CE">
            <w:pPr>
              <w:rPr>
                <w:rFonts w:ascii="Times New Roman" w:eastAsiaTheme="minorHAnsi" w:hAnsi="Times New Roman"/>
                <w:sz w:val="18"/>
              </w:rPr>
            </w:pPr>
            <w:r>
              <w:rPr>
                <w:rFonts w:ascii="Times New Roman" w:eastAsiaTheme="minorHAnsi" w:hAnsi="Times New Roman"/>
                <w:sz w:val="18"/>
              </w:rPr>
              <w:t>Effectif des</w:t>
            </w:r>
            <w:r w:rsidR="002557CE">
              <w:rPr>
                <w:rFonts w:ascii="Times New Roman" w:eastAsiaTheme="minorHAnsi" w:hAnsi="Times New Roman"/>
                <w:sz w:val="18"/>
              </w:rPr>
              <w:t xml:space="preserve"> admis</w:t>
            </w:r>
            <w:r>
              <w:rPr>
                <w:rFonts w:ascii="Times New Roman" w:eastAsiaTheme="minorHAnsi" w:hAnsi="Times New Roman"/>
                <w:sz w:val="18"/>
              </w:rPr>
              <w:t xml:space="preserve"> néo bacheliers généraux </w:t>
            </w:r>
          </w:p>
        </w:tc>
        <w:tc>
          <w:tcPr>
            <w:tcW w:w="2835" w:type="dxa"/>
            <w:shd w:val="clear" w:color="auto" w:fill="D9D9D9" w:themeFill="background1" w:themeFillShade="D9"/>
            <w:vAlign w:val="center"/>
          </w:tcPr>
          <w:p w:rsidR="004A7884"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44</w:t>
            </w:r>
          </w:p>
        </w:tc>
        <w:tc>
          <w:tcPr>
            <w:tcW w:w="4700" w:type="dxa"/>
            <w:shd w:val="clear" w:color="auto" w:fill="D9D9D9" w:themeFill="background1" w:themeFillShade="D9"/>
            <w:vAlign w:val="center"/>
          </w:tcPr>
          <w:p w:rsidR="004A7884"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9</w:t>
            </w:r>
          </w:p>
        </w:tc>
      </w:tr>
      <w:tr w:rsidR="004A7884" w:rsidRPr="00CB540D" w:rsidTr="004A43E9">
        <w:trPr>
          <w:trHeight w:val="280"/>
          <w:jc w:val="center"/>
        </w:trPr>
        <w:tc>
          <w:tcPr>
            <w:tcW w:w="2663" w:type="dxa"/>
            <w:shd w:val="clear" w:color="auto" w:fill="F2F2F2" w:themeFill="background1" w:themeFillShade="F2"/>
            <w:vAlign w:val="center"/>
          </w:tcPr>
          <w:p w:rsidR="004A7884" w:rsidRP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Acc_BT</w:t>
            </w:r>
            <w:proofErr w:type="spellEnd"/>
          </w:p>
        </w:tc>
        <w:tc>
          <w:tcPr>
            <w:tcW w:w="2112" w:type="dxa"/>
            <w:shd w:val="clear" w:color="auto" w:fill="F2F2F2" w:themeFill="background1" w:themeFillShade="F2"/>
            <w:vAlign w:val="center"/>
          </w:tcPr>
          <w:p w:rsidR="004A7884" w:rsidRDefault="004A7884" w:rsidP="00D17128">
            <w:pPr>
              <w:rPr>
                <w:rFonts w:ascii="Times New Roman" w:eastAsiaTheme="minorHAnsi" w:hAnsi="Times New Roman"/>
                <w:sz w:val="18"/>
              </w:rPr>
            </w:pPr>
            <w:r>
              <w:rPr>
                <w:rFonts w:ascii="Times New Roman" w:eastAsiaTheme="minorHAnsi" w:hAnsi="Times New Roman"/>
                <w:sz w:val="18"/>
              </w:rPr>
              <w:t xml:space="preserve">Effectif des </w:t>
            </w:r>
            <w:r w:rsidR="002557CE">
              <w:rPr>
                <w:rFonts w:ascii="Times New Roman" w:eastAsiaTheme="minorHAnsi" w:hAnsi="Times New Roman"/>
                <w:sz w:val="18"/>
              </w:rPr>
              <w:t xml:space="preserve">admis </w:t>
            </w:r>
            <w:r w:rsidR="00D17128">
              <w:rPr>
                <w:rFonts w:ascii="Times New Roman" w:eastAsiaTheme="minorHAnsi" w:hAnsi="Times New Roman"/>
                <w:sz w:val="18"/>
              </w:rPr>
              <w:t>néo bacheliers technologiques</w:t>
            </w:r>
          </w:p>
        </w:tc>
        <w:tc>
          <w:tcPr>
            <w:tcW w:w="2835" w:type="dxa"/>
            <w:shd w:val="clear" w:color="auto" w:fill="F2F2F2" w:themeFill="background1" w:themeFillShade="F2"/>
            <w:vAlign w:val="center"/>
          </w:tcPr>
          <w:p w:rsidR="004A7884" w:rsidRPr="00534854" w:rsidRDefault="00A2204F"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4A7884" w:rsidRPr="00CB540D" w:rsidTr="004A43E9">
        <w:trPr>
          <w:trHeight w:val="280"/>
          <w:jc w:val="center"/>
        </w:trPr>
        <w:tc>
          <w:tcPr>
            <w:tcW w:w="2663" w:type="dxa"/>
            <w:shd w:val="clear" w:color="auto" w:fill="D9D9D9" w:themeFill="background1" w:themeFillShade="D9"/>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Acc_BP</w:t>
            </w:r>
            <w:proofErr w:type="spellEnd"/>
          </w:p>
        </w:tc>
        <w:tc>
          <w:tcPr>
            <w:tcW w:w="2112" w:type="dxa"/>
            <w:shd w:val="clear" w:color="auto" w:fill="D9D9D9" w:themeFill="background1" w:themeFillShade="D9"/>
            <w:vAlign w:val="center"/>
          </w:tcPr>
          <w:p w:rsidR="004A7884" w:rsidRDefault="004A7884" w:rsidP="002557CE">
            <w:pPr>
              <w:rPr>
                <w:rFonts w:ascii="Times New Roman" w:eastAsiaTheme="minorHAnsi" w:hAnsi="Times New Roman"/>
                <w:sz w:val="18"/>
              </w:rPr>
            </w:pPr>
            <w:r>
              <w:rPr>
                <w:rFonts w:ascii="Times New Roman" w:eastAsiaTheme="minorHAnsi" w:hAnsi="Times New Roman"/>
                <w:sz w:val="18"/>
              </w:rPr>
              <w:t>Effectif des</w:t>
            </w:r>
            <w:r w:rsidR="002557CE">
              <w:rPr>
                <w:rFonts w:ascii="Times New Roman" w:eastAsiaTheme="minorHAnsi" w:hAnsi="Times New Roman"/>
                <w:sz w:val="18"/>
              </w:rPr>
              <w:t xml:space="preserve"> admis</w:t>
            </w:r>
            <w:r>
              <w:rPr>
                <w:rFonts w:ascii="Times New Roman" w:eastAsiaTheme="minorHAnsi" w:hAnsi="Times New Roman"/>
                <w:sz w:val="18"/>
              </w:rPr>
              <w:t xml:space="preserve"> néo bacheliers professionnels </w:t>
            </w:r>
          </w:p>
        </w:tc>
        <w:tc>
          <w:tcPr>
            <w:tcW w:w="2835" w:type="dxa"/>
            <w:shd w:val="clear" w:color="auto" w:fill="D9D9D9" w:themeFill="background1" w:themeFillShade="D9"/>
            <w:vAlign w:val="center"/>
          </w:tcPr>
          <w:p w:rsidR="004A7884" w:rsidRPr="00534854" w:rsidRDefault="00A2204F"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2</w:t>
            </w:r>
          </w:p>
        </w:tc>
      </w:tr>
      <w:tr w:rsidR="004A7884" w:rsidRPr="00CB540D" w:rsidTr="004A43E9">
        <w:trPr>
          <w:trHeight w:val="280"/>
          <w:jc w:val="center"/>
        </w:trPr>
        <w:tc>
          <w:tcPr>
            <w:tcW w:w="2663" w:type="dxa"/>
            <w:shd w:val="clear" w:color="auto" w:fill="F2F2F2" w:themeFill="background1" w:themeFillShade="F2"/>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Acc_at</w:t>
            </w:r>
            <w:proofErr w:type="spellEnd"/>
          </w:p>
        </w:tc>
        <w:tc>
          <w:tcPr>
            <w:tcW w:w="2112" w:type="dxa"/>
            <w:shd w:val="clear" w:color="auto" w:fill="F2F2F2" w:themeFill="background1" w:themeFillShade="F2"/>
            <w:vAlign w:val="center"/>
          </w:tcPr>
          <w:p w:rsidR="004A7884" w:rsidRDefault="004A7884" w:rsidP="002557CE">
            <w:pPr>
              <w:rPr>
                <w:rFonts w:ascii="Times New Roman" w:eastAsiaTheme="minorHAnsi" w:hAnsi="Times New Roman"/>
                <w:sz w:val="18"/>
              </w:rPr>
            </w:pPr>
            <w:r>
              <w:rPr>
                <w:rFonts w:ascii="Times New Roman" w:eastAsiaTheme="minorHAnsi" w:hAnsi="Times New Roman"/>
                <w:sz w:val="18"/>
              </w:rPr>
              <w:t xml:space="preserve">Effectif des autres candidats </w:t>
            </w:r>
            <w:r w:rsidR="002557CE">
              <w:rPr>
                <w:rFonts w:ascii="Times New Roman" w:eastAsiaTheme="minorHAnsi" w:hAnsi="Times New Roman"/>
                <w:sz w:val="18"/>
              </w:rPr>
              <w:t>admis</w:t>
            </w:r>
          </w:p>
        </w:tc>
        <w:tc>
          <w:tcPr>
            <w:tcW w:w="2835" w:type="dxa"/>
            <w:shd w:val="clear" w:color="auto" w:fill="F2F2F2" w:themeFill="background1" w:themeFillShade="F2"/>
            <w:vAlign w:val="center"/>
          </w:tcPr>
          <w:p w:rsidR="004A788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3</w:t>
            </w:r>
          </w:p>
        </w:tc>
      </w:tr>
      <w:tr w:rsidR="00974406" w:rsidRPr="00CB540D" w:rsidTr="004A43E9">
        <w:trPr>
          <w:trHeight w:val="280"/>
          <w:jc w:val="center"/>
        </w:trPr>
        <w:tc>
          <w:tcPr>
            <w:tcW w:w="2663" w:type="dxa"/>
            <w:shd w:val="clear" w:color="auto" w:fill="D9D9D9" w:themeFill="background1" w:themeFillShade="D9"/>
            <w:vAlign w:val="center"/>
          </w:tcPr>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t>Acc_mention_nonrenseignee</w:t>
            </w:r>
            <w:proofErr w:type="spellEnd"/>
          </w:p>
        </w:tc>
        <w:tc>
          <w:tcPr>
            <w:tcW w:w="2112" w:type="dxa"/>
            <w:shd w:val="clear" w:color="auto" w:fill="D9D9D9" w:themeFill="background1" w:themeFillShade="D9"/>
            <w:vAlign w:val="center"/>
          </w:tcPr>
          <w:p w:rsidR="00974406" w:rsidRDefault="00974406" w:rsidP="002557CE">
            <w:pPr>
              <w:rPr>
                <w:rFonts w:ascii="Times New Roman" w:eastAsiaTheme="minorHAnsi" w:hAnsi="Times New Roman"/>
                <w:sz w:val="18"/>
              </w:rPr>
            </w:pPr>
            <w:r>
              <w:rPr>
                <w:rFonts w:ascii="Times New Roman" w:eastAsiaTheme="minorHAnsi" w:hAnsi="Times New Roman"/>
                <w:sz w:val="18"/>
              </w:rPr>
              <w:t>Dont effectif des admis néo bacheliers sans information sur la mention au bac</w:t>
            </w:r>
          </w:p>
        </w:tc>
        <w:tc>
          <w:tcPr>
            <w:tcW w:w="2835" w:type="dxa"/>
            <w:shd w:val="clear" w:color="auto" w:fill="D9D9D9" w:themeFill="background1" w:themeFillShade="D9"/>
            <w:vAlign w:val="center"/>
          </w:tcPr>
          <w:p w:rsidR="00974406" w:rsidRDefault="00974406"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974406" w:rsidRDefault="00974406" w:rsidP="00D0287B">
            <w:pPr>
              <w:jc w:val="center"/>
              <w:rPr>
                <w:rFonts w:ascii="Times New Roman" w:eastAsiaTheme="minorHAnsi" w:hAnsi="Times New Roman"/>
                <w:sz w:val="18"/>
              </w:rPr>
            </w:pPr>
            <w:r>
              <w:rPr>
                <w:rFonts w:ascii="Times New Roman" w:eastAsiaTheme="minorHAnsi" w:hAnsi="Times New Roman"/>
                <w:sz w:val="18"/>
              </w:rPr>
              <w:t>0</w:t>
            </w:r>
          </w:p>
        </w:tc>
      </w:tr>
      <w:tr w:rsidR="004A7884" w:rsidRPr="00CB540D" w:rsidTr="004A43E9">
        <w:trPr>
          <w:trHeight w:val="280"/>
          <w:jc w:val="center"/>
        </w:trPr>
        <w:tc>
          <w:tcPr>
            <w:tcW w:w="2663" w:type="dxa"/>
            <w:shd w:val="clear" w:color="auto" w:fill="F2F2F2" w:themeFill="background1" w:themeFillShade="F2"/>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4A7884">
              <w:rPr>
                <w:rFonts w:ascii="Times New Roman" w:eastAsiaTheme="minorHAnsi" w:hAnsi="Times New Roman"/>
                <w:sz w:val="18"/>
              </w:rPr>
              <w:t>_sansmention</w:t>
            </w:r>
            <w:proofErr w:type="spellEnd"/>
          </w:p>
        </w:tc>
        <w:tc>
          <w:tcPr>
            <w:tcW w:w="2112" w:type="dxa"/>
            <w:shd w:val="clear" w:color="auto" w:fill="F2F2F2" w:themeFill="background1" w:themeFillShade="F2"/>
            <w:vAlign w:val="center"/>
          </w:tcPr>
          <w:p w:rsidR="004A7884" w:rsidRDefault="000E3F39" w:rsidP="002557CE">
            <w:pPr>
              <w:rPr>
                <w:rFonts w:ascii="Times New Roman" w:eastAsiaTheme="minorHAnsi" w:hAnsi="Times New Roman"/>
                <w:sz w:val="18"/>
              </w:rPr>
            </w:pPr>
            <w:r>
              <w:rPr>
                <w:rFonts w:ascii="Times New Roman" w:eastAsiaTheme="minorHAnsi" w:hAnsi="Times New Roman"/>
                <w:sz w:val="18"/>
              </w:rPr>
              <w:t>Dont effectif de</w:t>
            </w:r>
            <w:r w:rsidR="002557CE">
              <w:rPr>
                <w:rFonts w:ascii="Times New Roman" w:eastAsiaTheme="minorHAnsi" w:hAnsi="Times New Roman"/>
                <w:sz w:val="18"/>
              </w:rPr>
              <w:t>s admis</w:t>
            </w:r>
            <w:r w:rsidR="00974406">
              <w:rPr>
                <w:rFonts w:ascii="Times New Roman" w:eastAsiaTheme="minorHAnsi" w:hAnsi="Times New Roman"/>
                <w:sz w:val="18"/>
              </w:rPr>
              <w:t xml:space="preserve"> néo bacheliers</w:t>
            </w:r>
            <w:r>
              <w:rPr>
                <w:rFonts w:ascii="Times New Roman" w:eastAsiaTheme="minorHAnsi" w:hAnsi="Times New Roman"/>
                <w:sz w:val="18"/>
              </w:rPr>
              <w:t xml:space="preserve"> </w:t>
            </w:r>
            <w:r w:rsidR="004A7884">
              <w:rPr>
                <w:rFonts w:ascii="Times New Roman" w:eastAsiaTheme="minorHAnsi" w:hAnsi="Times New Roman"/>
                <w:sz w:val="18"/>
              </w:rPr>
              <w:t>sans mention au bac</w:t>
            </w:r>
          </w:p>
        </w:tc>
        <w:tc>
          <w:tcPr>
            <w:tcW w:w="2835" w:type="dxa"/>
            <w:shd w:val="clear" w:color="auto" w:fill="F2F2F2" w:themeFill="background1" w:themeFillShade="F2"/>
            <w:vAlign w:val="center"/>
          </w:tcPr>
          <w:p w:rsidR="004A788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4</w:t>
            </w:r>
          </w:p>
        </w:tc>
        <w:tc>
          <w:tcPr>
            <w:tcW w:w="4700" w:type="dxa"/>
            <w:shd w:val="clear" w:color="auto" w:fill="F2F2F2" w:themeFill="background1" w:themeFillShade="F2"/>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4</w:t>
            </w:r>
          </w:p>
        </w:tc>
      </w:tr>
      <w:tr w:rsidR="004A7884" w:rsidRPr="00CB540D" w:rsidTr="004A43E9">
        <w:trPr>
          <w:trHeight w:val="280"/>
          <w:jc w:val="center"/>
        </w:trPr>
        <w:tc>
          <w:tcPr>
            <w:tcW w:w="2663" w:type="dxa"/>
            <w:shd w:val="clear" w:color="auto" w:fill="D9D9D9" w:themeFill="background1" w:themeFillShade="D9"/>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4A7884">
              <w:rPr>
                <w:rFonts w:ascii="Times New Roman" w:eastAsiaTheme="minorHAnsi" w:hAnsi="Times New Roman"/>
                <w:sz w:val="18"/>
              </w:rPr>
              <w:t>_ab</w:t>
            </w:r>
            <w:proofErr w:type="spellEnd"/>
          </w:p>
        </w:tc>
        <w:tc>
          <w:tcPr>
            <w:tcW w:w="2112" w:type="dxa"/>
            <w:shd w:val="clear" w:color="auto" w:fill="D9D9D9" w:themeFill="background1" w:themeFillShade="D9"/>
            <w:vAlign w:val="center"/>
          </w:tcPr>
          <w:p w:rsidR="004A7884" w:rsidRDefault="000E3F39" w:rsidP="002557CE">
            <w:pPr>
              <w:rPr>
                <w:rFonts w:ascii="Times New Roman" w:eastAsiaTheme="minorHAnsi" w:hAnsi="Times New Roman"/>
                <w:sz w:val="18"/>
              </w:rPr>
            </w:pPr>
            <w:r>
              <w:rPr>
                <w:rFonts w:ascii="Times New Roman" w:eastAsiaTheme="minorHAnsi" w:hAnsi="Times New Roman"/>
                <w:sz w:val="18"/>
              </w:rPr>
              <w:t xml:space="preserve">Dont effectif des </w:t>
            </w:r>
            <w:r w:rsidR="002557CE">
              <w:rPr>
                <w:rFonts w:ascii="Times New Roman" w:eastAsiaTheme="minorHAnsi" w:hAnsi="Times New Roman"/>
                <w:sz w:val="18"/>
              </w:rPr>
              <w:t>admis</w:t>
            </w:r>
            <w:r>
              <w:rPr>
                <w:rFonts w:ascii="Times New Roman" w:eastAsiaTheme="minorHAnsi" w:hAnsi="Times New Roman"/>
                <w:sz w:val="18"/>
              </w:rPr>
              <w:t xml:space="preserve"> </w:t>
            </w:r>
            <w:r w:rsidR="00974406">
              <w:rPr>
                <w:rFonts w:ascii="Times New Roman" w:eastAsiaTheme="minorHAnsi" w:hAnsi="Times New Roman"/>
                <w:sz w:val="18"/>
              </w:rPr>
              <w:t xml:space="preserve">néo bacheliers </w:t>
            </w:r>
            <w:r w:rsidR="004A7884">
              <w:rPr>
                <w:rFonts w:ascii="Times New Roman" w:eastAsiaTheme="minorHAnsi" w:hAnsi="Times New Roman"/>
                <w:sz w:val="18"/>
              </w:rPr>
              <w:t>avec mention Assez Bien au bac</w:t>
            </w:r>
          </w:p>
        </w:tc>
        <w:tc>
          <w:tcPr>
            <w:tcW w:w="2835" w:type="dxa"/>
            <w:shd w:val="clear" w:color="auto" w:fill="D9D9D9" w:themeFill="background1" w:themeFillShade="D9"/>
            <w:vAlign w:val="center"/>
          </w:tcPr>
          <w:p w:rsidR="004A788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14</w:t>
            </w:r>
          </w:p>
        </w:tc>
        <w:tc>
          <w:tcPr>
            <w:tcW w:w="4700" w:type="dxa"/>
            <w:shd w:val="clear" w:color="auto" w:fill="D9D9D9" w:themeFill="background1" w:themeFillShade="D9"/>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2</w:t>
            </w:r>
          </w:p>
        </w:tc>
      </w:tr>
      <w:tr w:rsidR="004A7884" w:rsidRPr="00CB540D" w:rsidTr="004A43E9">
        <w:trPr>
          <w:trHeight w:val="280"/>
          <w:jc w:val="center"/>
        </w:trPr>
        <w:tc>
          <w:tcPr>
            <w:tcW w:w="2663" w:type="dxa"/>
            <w:shd w:val="clear" w:color="auto" w:fill="F2F2F2" w:themeFill="background1" w:themeFillShade="F2"/>
            <w:vAlign w:val="center"/>
          </w:tcPr>
          <w:p w:rsidR="004A7884" w:rsidRDefault="004A7884" w:rsidP="009E3DF3">
            <w:pPr>
              <w:rPr>
                <w:rFonts w:ascii="Times New Roman" w:eastAsiaTheme="minorHAnsi" w:hAnsi="Times New Roman"/>
                <w:sz w:val="18"/>
              </w:rPr>
            </w:pPr>
            <w:proofErr w:type="spellStart"/>
            <w:r>
              <w:rPr>
                <w:rFonts w:ascii="Times New Roman" w:eastAsiaTheme="minorHAnsi" w:hAnsi="Times New Roman"/>
                <w:sz w:val="18"/>
              </w:rPr>
              <w:t>A</w:t>
            </w:r>
            <w:r w:rsidR="009E3DF3">
              <w:rPr>
                <w:rFonts w:ascii="Times New Roman" w:eastAsiaTheme="minorHAnsi" w:hAnsi="Times New Roman"/>
                <w:sz w:val="18"/>
              </w:rPr>
              <w:t>cc</w:t>
            </w:r>
            <w:r>
              <w:rPr>
                <w:rFonts w:ascii="Times New Roman" w:eastAsiaTheme="minorHAnsi" w:hAnsi="Times New Roman"/>
                <w:sz w:val="18"/>
              </w:rPr>
              <w:t>_b</w:t>
            </w:r>
            <w:proofErr w:type="spellEnd"/>
          </w:p>
        </w:tc>
        <w:tc>
          <w:tcPr>
            <w:tcW w:w="2112" w:type="dxa"/>
            <w:shd w:val="clear" w:color="auto" w:fill="F2F2F2" w:themeFill="background1" w:themeFillShade="F2"/>
            <w:vAlign w:val="center"/>
          </w:tcPr>
          <w:p w:rsidR="004A7884" w:rsidRDefault="000E3F39" w:rsidP="002557CE">
            <w:pPr>
              <w:rPr>
                <w:rFonts w:ascii="Times New Roman" w:eastAsiaTheme="minorHAnsi" w:hAnsi="Times New Roman"/>
                <w:sz w:val="18"/>
              </w:rPr>
            </w:pPr>
            <w:r>
              <w:rPr>
                <w:rFonts w:ascii="Times New Roman" w:eastAsiaTheme="minorHAnsi" w:hAnsi="Times New Roman"/>
                <w:sz w:val="18"/>
              </w:rPr>
              <w:t xml:space="preserve">Dont effectif des </w:t>
            </w:r>
            <w:r w:rsidR="002557CE">
              <w:rPr>
                <w:rFonts w:ascii="Times New Roman" w:eastAsiaTheme="minorHAnsi" w:hAnsi="Times New Roman"/>
                <w:sz w:val="18"/>
              </w:rPr>
              <w:t>admis</w:t>
            </w:r>
            <w:r w:rsidR="004A7884">
              <w:rPr>
                <w:rFonts w:ascii="Times New Roman" w:eastAsiaTheme="minorHAnsi" w:hAnsi="Times New Roman"/>
                <w:sz w:val="18"/>
              </w:rPr>
              <w:t xml:space="preserve"> </w:t>
            </w:r>
            <w:r w:rsidR="00974406">
              <w:rPr>
                <w:rFonts w:ascii="Times New Roman" w:eastAsiaTheme="minorHAnsi" w:hAnsi="Times New Roman"/>
                <w:sz w:val="18"/>
              </w:rPr>
              <w:t xml:space="preserve">néo bacheliers </w:t>
            </w:r>
            <w:r w:rsidR="004A7884">
              <w:rPr>
                <w:rFonts w:ascii="Times New Roman" w:eastAsiaTheme="minorHAnsi" w:hAnsi="Times New Roman"/>
                <w:sz w:val="18"/>
              </w:rPr>
              <w:t>avec mention Bien au bac</w:t>
            </w:r>
          </w:p>
        </w:tc>
        <w:tc>
          <w:tcPr>
            <w:tcW w:w="2835" w:type="dxa"/>
            <w:shd w:val="clear" w:color="auto" w:fill="F2F2F2" w:themeFill="background1" w:themeFillShade="F2"/>
            <w:vAlign w:val="center"/>
          </w:tcPr>
          <w:p w:rsidR="004A788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14</w:t>
            </w:r>
          </w:p>
        </w:tc>
        <w:tc>
          <w:tcPr>
            <w:tcW w:w="4700" w:type="dxa"/>
            <w:shd w:val="clear" w:color="auto" w:fill="F2F2F2" w:themeFill="background1" w:themeFillShade="F2"/>
            <w:vAlign w:val="center"/>
          </w:tcPr>
          <w:p w:rsidR="004A7884" w:rsidRPr="00534854" w:rsidRDefault="00EA34DB" w:rsidP="00D0287B">
            <w:pPr>
              <w:jc w:val="center"/>
              <w:rPr>
                <w:rFonts w:ascii="Times New Roman" w:eastAsiaTheme="minorHAnsi" w:hAnsi="Times New Roman"/>
                <w:sz w:val="18"/>
              </w:rPr>
            </w:pPr>
            <w:r>
              <w:rPr>
                <w:rFonts w:ascii="Times New Roman" w:eastAsiaTheme="minorHAnsi" w:hAnsi="Times New Roman"/>
                <w:sz w:val="18"/>
              </w:rPr>
              <w:t>6</w:t>
            </w:r>
          </w:p>
        </w:tc>
      </w:tr>
      <w:tr w:rsidR="004A7884" w:rsidRPr="00CB540D" w:rsidTr="004A43E9">
        <w:trPr>
          <w:trHeight w:val="280"/>
          <w:jc w:val="center"/>
        </w:trPr>
        <w:tc>
          <w:tcPr>
            <w:tcW w:w="2663" w:type="dxa"/>
            <w:shd w:val="clear" w:color="auto" w:fill="D9D9D9" w:themeFill="background1" w:themeFillShade="D9"/>
            <w:vAlign w:val="center"/>
          </w:tcPr>
          <w:p w:rsidR="004A7884"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4A7884">
              <w:rPr>
                <w:rFonts w:ascii="Times New Roman" w:eastAsiaTheme="minorHAnsi" w:hAnsi="Times New Roman"/>
                <w:sz w:val="18"/>
              </w:rPr>
              <w:t>_tb</w:t>
            </w:r>
            <w:proofErr w:type="spellEnd"/>
          </w:p>
        </w:tc>
        <w:tc>
          <w:tcPr>
            <w:tcW w:w="2112" w:type="dxa"/>
            <w:shd w:val="clear" w:color="auto" w:fill="D9D9D9" w:themeFill="background1" w:themeFillShade="D9"/>
            <w:vAlign w:val="center"/>
          </w:tcPr>
          <w:p w:rsidR="004A7884" w:rsidRDefault="000E3F39" w:rsidP="002557CE">
            <w:pPr>
              <w:rPr>
                <w:rFonts w:ascii="Times New Roman" w:eastAsiaTheme="minorHAnsi" w:hAnsi="Times New Roman"/>
                <w:sz w:val="18"/>
              </w:rPr>
            </w:pPr>
            <w:r>
              <w:rPr>
                <w:rFonts w:ascii="Times New Roman" w:eastAsiaTheme="minorHAnsi" w:hAnsi="Times New Roman"/>
                <w:sz w:val="18"/>
              </w:rPr>
              <w:t xml:space="preserve">Dont effectif des </w:t>
            </w:r>
            <w:r w:rsidR="002557CE">
              <w:rPr>
                <w:rFonts w:ascii="Times New Roman" w:eastAsiaTheme="minorHAnsi" w:hAnsi="Times New Roman"/>
                <w:sz w:val="18"/>
              </w:rPr>
              <w:t xml:space="preserve">admis </w:t>
            </w:r>
            <w:r w:rsidR="00974406">
              <w:rPr>
                <w:rFonts w:ascii="Times New Roman" w:eastAsiaTheme="minorHAnsi" w:hAnsi="Times New Roman"/>
                <w:sz w:val="18"/>
              </w:rPr>
              <w:t xml:space="preserve">néo bacheliers </w:t>
            </w:r>
            <w:r w:rsidR="002557CE">
              <w:rPr>
                <w:rFonts w:ascii="Times New Roman" w:eastAsiaTheme="minorHAnsi" w:hAnsi="Times New Roman"/>
                <w:sz w:val="18"/>
              </w:rPr>
              <w:t>avec</w:t>
            </w:r>
            <w:r w:rsidR="004A7884">
              <w:rPr>
                <w:rFonts w:ascii="Times New Roman" w:eastAsiaTheme="minorHAnsi" w:hAnsi="Times New Roman"/>
                <w:sz w:val="18"/>
              </w:rPr>
              <w:t xml:space="preserve"> mention </w:t>
            </w:r>
            <w:r w:rsidR="008A50CE">
              <w:rPr>
                <w:rFonts w:ascii="Times New Roman" w:eastAsiaTheme="minorHAnsi" w:hAnsi="Times New Roman"/>
                <w:sz w:val="18"/>
              </w:rPr>
              <w:t>T</w:t>
            </w:r>
            <w:r w:rsidR="004A7884">
              <w:rPr>
                <w:rFonts w:ascii="Times New Roman" w:eastAsiaTheme="minorHAnsi" w:hAnsi="Times New Roman"/>
                <w:sz w:val="18"/>
              </w:rPr>
              <w:t>rès Bien au bac</w:t>
            </w:r>
          </w:p>
        </w:tc>
        <w:tc>
          <w:tcPr>
            <w:tcW w:w="2835" w:type="dxa"/>
            <w:shd w:val="clear" w:color="auto" w:fill="D9D9D9" w:themeFill="background1" w:themeFillShade="D9"/>
            <w:vAlign w:val="center"/>
          </w:tcPr>
          <w:p w:rsidR="004A7884"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12</w:t>
            </w:r>
          </w:p>
        </w:tc>
        <w:tc>
          <w:tcPr>
            <w:tcW w:w="4700" w:type="dxa"/>
            <w:shd w:val="clear" w:color="auto" w:fill="D9D9D9" w:themeFill="background1" w:themeFillShade="D9"/>
            <w:vAlign w:val="center"/>
          </w:tcPr>
          <w:p w:rsidR="004A7884"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0</w:t>
            </w:r>
          </w:p>
        </w:tc>
      </w:tr>
      <w:tr w:rsidR="00974406" w:rsidRPr="00CB540D" w:rsidTr="004A43E9">
        <w:trPr>
          <w:trHeight w:val="280"/>
          <w:jc w:val="center"/>
        </w:trPr>
        <w:tc>
          <w:tcPr>
            <w:tcW w:w="2663" w:type="dxa"/>
            <w:shd w:val="clear" w:color="auto" w:fill="F2F2F2" w:themeFill="background1" w:themeFillShade="F2"/>
            <w:vAlign w:val="center"/>
          </w:tcPr>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t>Acc_bg_mention</w:t>
            </w:r>
            <w:proofErr w:type="spellEnd"/>
          </w:p>
        </w:tc>
        <w:tc>
          <w:tcPr>
            <w:tcW w:w="2112" w:type="dxa"/>
            <w:shd w:val="clear" w:color="auto" w:fill="F2F2F2" w:themeFill="background1" w:themeFillShade="F2"/>
            <w:vAlign w:val="center"/>
          </w:tcPr>
          <w:p w:rsidR="00974406" w:rsidRDefault="00974406" w:rsidP="002557CE">
            <w:pPr>
              <w:rPr>
                <w:rFonts w:ascii="Times New Roman" w:eastAsiaTheme="minorHAnsi" w:hAnsi="Times New Roman"/>
                <w:sz w:val="18"/>
              </w:rPr>
            </w:pPr>
            <w:r>
              <w:rPr>
                <w:rFonts w:ascii="Times New Roman" w:eastAsiaTheme="minorHAnsi" w:hAnsi="Times New Roman"/>
                <w:sz w:val="18"/>
              </w:rPr>
              <w:t>Effectif des admis néo bacheliers généraux ayant eu une mention au bac</w:t>
            </w:r>
          </w:p>
        </w:tc>
        <w:tc>
          <w:tcPr>
            <w:tcW w:w="2835" w:type="dxa"/>
            <w:shd w:val="clear" w:color="auto" w:fill="F2F2F2" w:themeFill="background1" w:themeFillShade="F2"/>
            <w:vAlign w:val="center"/>
          </w:tcPr>
          <w:p w:rsidR="00974406" w:rsidRDefault="000D744C" w:rsidP="00D0287B">
            <w:pPr>
              <w:jc w:val="center"/>
              <w:rPr>
                <w:rFonts w:ascii="Times New Roman" w:eastAsiaTheme="minorHAnsi" w:hAnsi="Times New Roman"/>
                <w:sz w:val="18"/>
              </w:rPr>
            </w:pPr>
            <w:r>
              <w:rPr>
                <w:rFonts w:ascii="Times New Roman" w:eastAsiaTheme="minorHAnsi" w:hAnsi="Times New Roman"/>
                <w:sz w:val="18"/>
              </w:rPr>
              <w:t>40</w:t>
            </w:r>
          </w:p>
        </w:tc>
        <w:tc>
          <w:tcPr>
            <w:tcW w:w="4700" w:type="dxa"/>
            <w:shd w:val="clear" w:color="auto" w:fill="F2F2F2" w:themeFill="background1" w:themeFillShade="F2"/>
            <w:vAlign w:val="center"/>
          </w:tcPr>
          <w:p w:rsidR="00974406" w:rsidRDefault="006174D2" w:rsidP="00D0287B">
            <w:pPr>
              <w:jc w:val="center"/>
              <w:rPr>
                <w:rFonts w:ascii="Times New Roman" w:eastAsiaTheme="minorHAnsi" w:hAnsi="Times New Roman"/>
                <w:sz w:val="18"/>
              </w:rPr>
            </w:pPr>
            <w:r>
              <w:rPr>
                <w:rFonts w:ascii="Times New Roman" w:eastAsiaTheme="minorHAnsi" w:hAnsi="Times New Roman"/>
                <w:sz w:val="18"/>
              </w:rPr>
              <w:t>6</w:t>
            </w:r>
          </w:p>
        </w:tc>
      </w:tr>
      <w:tr w:rsidR="00974406" w:rsidRPr="00CB540D" w:rsidTr="004A43E9">
        <w:trPr>
          <w:trHeight w:val="280"/>
          <w:jc w:val="center"/>
        </w:trPr>
        <w:tc>
          <w:tcPr>
            <w:tcW w:w="2663" w:type="dxa"/>
            <w:shd w:val="clear" w:color="auto" w:fill="D9D9D9" w:themeFill="background1" w:themeFillShade="D9"/>
            <w:vAlign w:val="center"/>
          </w:tcPr>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t>Acc_bt_mention</w:t>
            </w:r>
            <w:proofErr w:type="spellEnd"/>
          </w:p>
        </w:tc>
        <w:tc>
          <w:tcPr>
            <w:tcW w:w="2112" w:type="dxa"/>
            <w:shd w:val="clear" w:color="auto" w:fill="D9D9D9" w:themeFill="background1" w:themeFillShade="D9"/>
            <w:vAlign w:val="center"/>
          </w:tcPr>
          <w:p w:rsidR="001C48F0" w:rsidRDefault="001C48F0" w:rsidP="00D17128">
            <w:pPr>
              <w:rPr>
                <w:rFonts w:ascii="Times New Roman" w:eastAsiaTheme="minorHAnsi" w:hAnsi="Times New Roman"/>
                <w:sz w:val="18"/>
              </w:rPr>
            </w:pPr>
          </w:p>
          <w:p w:rsidR="00974406" w:rsidRDefault="00974406" w:rsidP="00D17128">
            <w:pPr>
              <w:rPr>
                <w:rFonts w:ascii="Times New Roman" w:eastAsiaTheme="minorHAnsi" w:hAnsi="Times New Roman"/>
                <w:sz w:val="18"/>
              </w:rPr>
            </w:pPr>
            <w:r>
              <w:rPr>
                <w:rFonts w:ascii="Times New Roman" w:eastAsiaTheme="minorHAnsi" w:hAnsi="Times New Roman"/>
                <w:sz w:val="18"/>
              </w:rPr>
              <w:lastRenderedPageBreak/>
              <w:t xml:space="preserve">Effectif des admis </w:t>
            </w:r>
            <w:r w:rsidR="00D17128">
              <w:rPr>
                <w:rFonts w:ascii="Times New Roman" w:eastAsiaTheme="minorHAnsi" w:hAnsi="Times New Roman"/>
                <w:sz w:val="18"/>
              </w:rPr>
              <w:t>néo bacheliers technologiques</w:t>
            </w:r>
            <w:r>
              <w:rPr>
                <w:rFonts w:ascii="Times New Roman" w:eastAsiaTheme="minorHAnsi" w:hAnsi="Times New Roman"/>
                <w:sz w:val="18"/>
              </w:rPr>
              <w:t xml:space="preserve"> ayant eu une mention au bac</w:t>
            </w:r>
          </w:p>
        </w:tc>
        <w:tc>
          <w:tcPr>
            <w:tcW w:w="2835" w:type="dxa"/>
            <w:shd w:val="clear" w:color="auto" w:fill="D9D9D9" w:themeFill="background1" w:themeFillShade="D9"/>
            <w:vAlign w:val="center"/>
          </w:tcPr>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974406" w:rsidRDefault="00974406"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1C48F0" w:rsidRDefault="001C48F0" w:rsidP="00D0287B">
            <w:pPr>
              <w:jc w:val="center"/>
              <w:rPr>
                <w:rFonts w:ascii="Times New Roman" w:eastAsiaTheme="minorHAnsi" w:hAnsi="Times New Roman"/>
                <w:sz w:val="18"/>
              </w:rPr>
            </w:pPr>
          </w:p>
          <w:p w:rsidR="00974406"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974406" w:rsidRPr="00CB540D" w:rsidTr="004A43E9">
        <w:trPr>
          <w:trHeight w:val="280"/>
          <w:jc w:val="center"/>
        </w:trPr>
        <w:tc>
          <w:tcPr>
            <w:tcW w:w="2663" w:type="dxa"/>
            <w:shd w:val="clear" w:color="auto" w:fill="F2F2F2" w:themeFill="background1" w:themeFillShade="F2"/>
            <w:vAlign w:val="center"/>
          </w:tcPr>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lastRenderedPageBreak/>
              <w:t>Acc_bp_mention</w:t>
            </w:r>
            <w:proofErr w:type="spellEnd"/>
          </w:p>
        </w:tc>
        <w:tc>
          <w:tcPr>
            <w:tcW w:w="2112" w:type="dxa"/>
            <w:shd w:val="clear" w:color="auto" w:fill="F2F2F2" w:themeFill="background1" w:themeFillShade="F2"/>
            <w:vAlign w:val="center"/>
          </w:tcPr>
          <w:p w:rsidR="00974406" w:rsidRDefault="00974406" w:rsidP="002557CE">
            <w:pPr>
              <w:rPr>
                <w:rFonts w:ascii="Times New Roman" w:eastAsiaTheme="minorHAnsi" w:hAnsi="Times New Roman"/>
                <w:sz w:val="18"/>
              </w:rPr>
            </w:pPr>
            <w:r>
              <w:rPr>
                <w:rFonts w:ascii="Times New Roman" w:eastAsiaTheme="minorHAnsi" w:hAnsi="Times New Roman"/>
                <w:sz w:val="18"/>
              </w:rPr>
              <w:t>Effectif des admis néo bacheliers professionnels ayant eu une mention au bac</w:t>
            </w:r>
          </w:p>
        </w:tc>
        <w:tc>
          <w:tcPr>
            <w:tcW w:w="2835" w:type="dxa"/>
            <w:shd w:val="clear" w:color="auto" w:fill="F2F2F2" w:themeFill="background1" w:themeFillShade="F2"/>
            <w:vAlign w:val="center"/>
          </w:tcPr>
          <w:p w:rsidR="00974406" w:rsidRDefault="00974406"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974406"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8A50CE" w:rsidRPr="00CB540D" w:rsidTr="004A43E9">
        <w:trPr>
          <w:trHeight w:val="280"/>
          <w:jc w:val="center"/>
        </w:trPr>
        <w:tc>
          <w:tcPr>
            <w:tcW w:w="2663" w:type="dxa"/>
            <w:shd w:val="clear" w:color="auto" w:fill="D9D9D9" w:themeFill="background1" w:themeFillShade="D9"/>
            <w:vAlign w:val="center"/>
          </w:tcPr>
          <w:p w:rsidR="008A50CE" w:rsidRDefault="009E3DF3" w:rsidP="008F14F9">
            <w:pPr>
              <w:rPr>
                <w:rFonts w:ascii="Times New Roman" w:eastAsiaTheme="minorHAnsi" w:hAnsi="Times New Roman"/>
                <w:sz w:val="18"/>
              </w:rPr>
            </w:pPr>
            <w:proofErr w:type="spellStart"/>
            <w:r>
              <w:rPr>
                <w:rFonts w:ascii="Times New Roman" w:eastAsiaTheme="minorHAnsi" w:hAnsi="Times New Roman"/>
                <w:sz w:val="18"/>
              </w:rPr>
              <w:t>Acc_term</w:t>
            </w:r>
            <w:proofErr w:type="spellEnd"/>
          </w:p>
        </w:tc>
        <w:tc>
          <w:tcPr>
            <w:tcW w:w="2112" w:type="dxa"/>
            <w:shd w:val="clear" w:color="auto" w:fill="D9D9D9" w:themeFill="background1" w:themeFillShade="D9"/>
            <w:vAlign w:val="center"/>
          </w:tcPr>
          <w:p w:rsidR="008A50CE" w:rsidRDefault="000E3F39" w:rsidP="002557CE">
            <w:pPr>
              <w:rPr>
                <w:rFonts w:ascii="Times New Roman" w:eastAsiaTheme="minorHAnsi" w:hAnsi="Times New Roman"/>
                <w:sz w:val="18"/>
              </w:rPr>
            </w:pPr>
            <w:r>
              <w:rPr>
                <w:rFonts w:ascii="Times New Roman" w:eastAsiaTheme="minorHAnsi" w:hAnsi="Times New Roman"/>
                <w:sz w:val="18"/>
              </w:rPr>
              <w:t>Dont e</w:t>
            </w:r>
            <w:r w:rsidR="008A50CE">
              <w:rPr>
                <w:rFonts w:ascii="Times New Roman" w:eastAsiaTheme="minorHAnsi" w:hAnsi="Times New Roman"/>
                <w:sz w:val="18"/>
              </w:rPr>
              <w:t xml:space="preserve">ffectif des </w:t>
            </w:r>
            <w:r w:rsidR="002557CE">
              <w:rPr>
                <w:rFonts w:ascii="Times New Roman" w:eastAsiaTheme="minorHAnsi" w:hAnsi="Times New Roman"/>
                <w:sz w:val="18"/>
              </w:rPr>
              <w:t>admis</w:t>
            </w:r>
            <w:r w:rsidR="008A50CE">
              <w:rPr>
                <w:rFonts w:ascii="Times New Roman" w:eastAsiaTheme="minorHAnsi" w:hAnsi="Times New Roman"/>
                <w:sz w:val="18"/>
              </w:rPr>
              <w:t xml:space="preserve"> </w:t>
            </w:r>
            <w:r w:rsidR="00AE6034">
              <w:rPr>
                <w:rFonts w:ascii="Times New Roman" w:eastAsiaTheme="minorHAnsi" w:hAnsi="Times New Roman"/>
                <w:sz w:val="18"/>
              </w:rPr>
              <w:t xml:space="preserve">néo bacheliers </w:t>
            </w:r>
            <w:r>
              <w:rPr>
                <w:rFonts w:ascii="Times New Roman" w:eastAsiaTheme="minorHAnsi" w:hAnsi="Times New Roman"/>
                <w:sz w:val="18"/>
              </w:rPr>
              <w:t>issus du même établissement</w:t>
            </w:r>
            <w:r w:rsidR="008A50CE">
              <w:rPr>
                <w:rFonts w:ascii="Times New Roman" w:eastAsiaTheme="minorHAnsi" w:hAnsi="Times New Roman"/>
                <w:sz w:val="18"/>
              </w:rPr>
              <w:t xml:space="preserve"> (BTS/CPGE)</w:t>
            </w:r>
          </w:p>
        </w:tc>
        <w:tc>
          <w:tcPr>
            <w:tcW w:w="2835" w:type="dxa"/>
            <w:shd w:val="clear" w:color="auto" w:fill="D9D9D9" w:themeFill="background1" w:themeFillShade="D9"/>
            <w:vAlign w:val="center"/>
          </w:tcPr>
          <w:p w:rsidR="008A50CE"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8A50CE"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8A50CE" w:rsidRPr="00CB540D" w:rsidTr="004A43E9">
        <w:trPr>
          <w:trHeight w:val="280"/>
          <w:jc w:val="center"/>
        </w:trPr>
        <w:tc>
          <w:tcPr>
            <w:tcW w:w="2663" w:type="dxa"/>
            <w:shd w:val="clear" w:color="auto" w:fill="F2F2F2" w:themeFill="background1" w:themeFillShade="F2"/>
            <w:vAlign w:val="center"/>
          </w:tcPr>
          <w:p w:rsidR="008A50CE" w:rsidRDefault="009E3DF3" w:rsidP="008F14F9">
            <w:pPr>
              <w:rPr>
                <w:rFonts w:ascii="Times New Roman" w:eastAsiaTheme="minorHAnsi" w:hAnsi="Times New Roman"/>
                <w:sz w:val="18"/>
              </w:rPr>
            </w:pPr>
            <w:proofErr w:type="spellStart"/>
            <w:r>
              <w:rPr>
                <w:rFonts w:ascii="Times New Roman" w:eastAsiaTheme="minorHAnsi" w:hAnsi="Times New Roman"/>
                <w:sz w:val="18"/>
              </w:rPr>
              <w:t>Acc_term</w:t>
            </w:r>
            <w:r w:rsidR="008A50CE">
              <w:rPr>
                <w:rFonts w:ascii="Times New Roman" w:eastAsiaTheme="minorHAnsi" w:hAnsi="Times New Roman"/>
                <w:sz w:val="18"/>
              </w:rPr>
              <w:t>_f</w:t>
            </w:r>
            <w:proofErr w:type="spellEnd"/>
          </w:p>
        </w:tc>
        <w:tc>
          <w:tcPr>
            <w:tcW w:w="2112" w:type="dxa"/>
            <w:shd w:val="clear" w:color="auto" w:fill="F2F2F2" w:themeFill="background1" w:themeFillShade="F2"/>
            <w:vAlign w:val="center"/>
          </w:tcPr>
          <w:p w:rsidR="008A50CE" w:rsidRDefault="008A50CE" w:rsidP="002557CE">
            <w:pPr>
              <w:rPr>
                <w:rFonts w:ascii="Times New Roman" w:eastAsiaTheme="minorHAnsi" w:hAnsi="Times New Roman"/>
                <w:sz w:val="18"/>
              </w:rPr>
            </w:pPr>
            <w:r>
              <w:rPr>
                <w:rFonts w:ascii="Times New Roman" w:eastAsiaTheme="minorHAnsi" w:hAnsi="Times New Roman"/>
                <w:sz w:val="18"/>
              </w:rPr>
              <w:t xml:space="preserve">Dont effectif des </w:t>
            </w:r>
            <w:r w:rsidR="002557CE">
              <w:rPr>
                <w:rFonts w:ascii="Times New Roman" w:eastAsiaTheme="minorHAnsi" w:hAnsi="Times New Roman"/>
                <w:sz w:val="18"/>
              </w:rPr>
              <w:t>admises</w:t>
            </w:r>
            <w:r w:rsidR="000E3F39">
              <w:rPr>
                <w:rFonts w:ascii="Times New Roman" w:eastAsiaTheme="minorHAnsi" w:hAnsi="Times New Roman"/>
                <w:sz w:val="18"/>
              </w:rPr>
              <w:t xml:space="preserve"> </w:t>
            </w:r>
            <w:r w:rsidR="00AE6034">
              <w:rPr>
                <w:rFonts w:ascii="Times New Roman" w:eastAsiaTheme="minorHAnsi" w:hAnsi="Times New Roman"/>
                <w:sz w:val="18"/>
              </w:rPr>
              <w:t xml:space="preserve">néo bachelières </w:t>
            </w:r>
            <w:r w:rsidR="000E3F39">
              <w:rPr>
                <w:rFonts w:ascii="Times New Roman" w:eastAsiaTheme="minorHAnsi" w:hAnsi="Times New Roman"/>
                <w:sz w:val="18"/>
              </w:rPr>
              <w:t xml:space="preserve">issues du même établissement </w:t>
            </w:r>
            <w:r>
              <w:rPr>
                <w:rFonts w:ascii="Times New Roman" w:eastAsiaTheme="minorHAnsi" w:hAnsi="Times New Roman"/>
                <w:sz w:val="18"/>
              </w:rPr>
              <w:t>(BTS/CPGE)</w:t>
            </w:r>
          </w:p>
        </w:tc>
        <w:tc>
          <w:tcPr>
            <w:tcW w:w="2835" w:type="dxa"/>
            <w:shd w:val="clear" w:color="auto" w:fill="F2F2F2" w:themeFill="background1" w:themeFillShade="F2"/>
            <w:vAlign w:val="center"/>
          </w:tcPr>
          <w:p w:rsidR="008A50CE"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2F2F2" w:themeFill="background1" w:themeFillShade="F2"/>
            <w:vAlign w:val="center"/>
          </w:tcPr>
          <w:p w:rsidR="008A50CE"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8A50CE" w:rsidRPr="00CB540D" w:rsidTr="004A43E9">
        <w:trPr>
          <w:trHeight w:val="280"/>
          <w:jc w:val="center"/>
        </w:trPr>
        <w:tc>
          <w:tcPr>
            <w:tcW w:w="2663" w:type="dxa"/>
            <w:shd w:val="clear" w:color="auto" w:fill="D9D9D9" w:themeFill="background1" w:themeFillShade="D9"/>
            <w:vAlign w:val="center"/>
          </w:tcPr>
          <w:p w:rsidR="008A50CE"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8A50CE">
              <w:rPr>
                <w:rFonts w:ascii="Times New Roman" w:eastAsiaTheme="minorHAnsi" w:hAnsi="Times New Roman"/>
                <w:sz w:val="18"/>
              </w:rPr>
              <w:t>_aca_orig</w:t>
            </w:r>
            <w:proofErr w:type="spellEnd"/>
          </w:p>
        </w:tc>
        <w:tc>
          <w:tcPr>
            <w:tcW w:w="2112" w:type="dxa"/>
            <w:shd w:val="clear" w:color="auto" w:fill="D9D9D9" w:themeFill="background1" w:themeFillShade="D9"/>
            <w:vAlign w:val="center"/>
          </w:tcPr>
          <w:p w:rsidR="008A50CE" w:rsidRDefault="000E3F39" w:rsidP="002557CE">
            <w:pPr>
              <w:rPr>
                <w:rFonts w:ascii="Times New Roman" w:eastAsiaTheme="minorHAnsi" w:hAnsi="Times New Roman"/>
                <w:sz w:val="18"/>
              </w:rPr>
            </w:pPr>
            <w:r>
              <w:rPr>
                <w:rFonts w:ascii="Times New Roman" w:eastAsiaTheme="minorHAnsi" w:hAnsi="Times New Roman"/>
                <w:sz w:val="18"/>
              </w:rPr>
              <w:t>Dont e</w:t>
            </w:r>
            <w:r w:rsidR="008A50CE">
              <w:rPr>
                <w:rFonts w:ascii="Times New Roman" w:eastAsiaTheme="minorHAnsi" w:hAnsi="Times New Roman"/>
                <w:sz w:val="18"/>
              </w:rPr>
              <w:t xml:space="preserve">ffectif des </w:t>
            </w:r>
            <w:r w:rsidR="002557CE">
              <w:rPr>
                <w:rFonts w:ascii="Times New Roman" w:eastAsiaTheme="minorHAnsi" w:hAnsi="Times New Roman"/>
                <w:sz w:val="18"/>
              </w:rPr>
              <w:t>admis</w:t>
            </w:r>
            <w:r w:rsidR="008A50CE">
              <w:rPr>
                <w:rFonts w:ascii="Times New Roman" w:eastAsiaTheme="minorHAnsi" w:hAnsi="Times New Roman"/>
                <w:sz w:val="18"/>
              </w:rPr>
              <w:t xml:space="preserve"> </w:t>
            </w:r>
            <w:r w:rsidR="00AE6034">
              <w:rPr>
                <w:rFonts w:ascii="Times New Roman" w:eastAsiaTheme="minorHAnsi" w:hAnsi="Times New Roman"/>
                <w:sz w:val="18"/>
              </w:rPr>
              <w:t xml:space="preserve">néo bacheliers </w:t>
            </w:r>
            <w:r>
              <w:rPr>
                <w:rFonts w:ascii="Times New Roman" w:eastAsiaTheme="minorHAnsi" w:hAnsi="Times New Roman"/>
                <w:sz w:val="18"/>
              </w:rPr>
              <w:t>issus de la même académie</w:t>
            </w:r>
          </w:p>
        </w:tc>
        <w:tc>
          <w:tcPr>
            <w:tcW w:w="2835" w:type="dxa"/>
            <w:shd w:val="clear" w:color="auto" w:fill="D9D9D9" w:themeFill="background1" w:themeFillShade="D9"/>
            <w:vAlign w:val="center"/>
          </w:tcPr>
          <w:p w:rsidR="008A50CE" w:rsidRPr="00534854" w:rsidRDefault="000D744C" w:rsidP="00D0287B">
            <w:pPr>
              <w:jc w:val="center"/>
              <w:rPr>
                <w:rFonts w:ascii="Times New Roman" w:eastAsiaTheme="minorHAnsi" w:hAnsi="Times New Roman"/>
                <w:sz w:val="18"/>
              </w:rPr>
            </w:pPr>
            <w:r>
              <w:rPr>
                <w:rFonts w:ascii="Times New Roman" w:eastAsiaTheme="minorHAnsi" w:hAnsi="Times New Roman"/>
                <w:sz w:val="18"/>
              </w:rPr>
              <w:t>40</w:t>
            </w:r>
          </w:p>
        </w:tc>
        <w:tc>
          <w:tcPr>
            <w:tcW w:w="4700" w:type="dxa"/>
            <w:shd w:val="clear" w:color="auto" w:fill="D9D9D9" w:themeFill="background1" w:themeFillShade="D9"/>
            <w:vAlign w:val="center"/>
          </w:tcPr>
          <w:p w:rsidR="008A50CE" w:rsidRPr="00534854"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8F14F9" w:rsidRPr="00CB540D" w:rsidTr="004A43E9">
        <w:trPr>
          <w:trHeight w:val="280"/>
          <w:jc w:val="center"/>
        </w:trPr>
        <w:tc>
          <w:tcPr>
            <w:tcW w:w="2663" w:type="dxa"/>
            <w:shd w:val="clear" w:color="auto" w:fill="F2F2F2" w:themeFill="background1" w:themeFillShade="F2"/>
            <w:vAlign w:val="center"/>
          </w:tcPr>
          <w:p w:rsidR="008F14F9" w:rsidRDefault="009E3DF3" w:rsidP="008F14F9">
            <w:pPr>
              <w:rPr>
                <w:rFonts w:ascii="Times New Roman" w:eastAsiaTheme="minorHAnsi" w:hAnsi="Times New Roman"/>
                <w:sz w:val="18"/>
              </w:rPr>
            </w:pPr>
            <w:proofErr w:type="spellStart"/>
            <w:r>
              <w:rPr>
                <w:rFonts w:ascii="Times New Roman" w:eastAsiaTheme="minorHAnsi" w:hAnsi="Times New Roman"/>
                <w:sz w:val="18"/>
              </w:rPr>
              <w:t>Acc</w:t>
            </w:r>
            <w:r w:rsidR="008F14F9">
              <w:rPr>
                <w:rFonts w:ascii="Times New Roman" w:eastAsiaTheme="minorHAnsi" w:hAnsi="Times New Roman"/>
                <w:sz w:val="18"/>
              </w:rPr>
              <w:t>_aca_orig_IDF</w:t>
            </w:r>
            <w:proofErr w:type="spellEnd"/>
          </w:p>
        </w:tc>
        <w:tc>
          <w:tcPr>
            <w:tcW w:w="2112" w:type="dxa"/>
            <w:shd w:val="clear" w:color="auto" w:fill="F2F2F2" w:themeFill="background1" w:themeFillShade="F2"/>
            <w:vAlign w:val="center"/>
          </w:tcPr>
          <w:p w:rsidR="008F14F9" w:rsidRDefault="000E3F39" w:rsidP="002557CE">
            <w:pPr>
              <w:rPr>
                <w:rFonts w:ascii="Times New Roman" w:eastAsiaTheme="minorHAnsi" w:hAnsi="Times New Roman"/>
                <w:sz w:val="18"/>
              </w:rPr>
            </w:pPr>
            <w:r>
              <w:rPr>
                <w:rFonts w:ascii="Times New Roman" w:eastAsiaTheme="minorHAnsi" w:hAnsi="Times New Roman"/>
                <w:sz w:val="18"/>
              </w:rPr>
              <w:t xml:space="preserve">Dont effectif des </w:t>
            </w:r>
            <w:r w:rsidR="002557CE">
              <w:rPr>
                <w:rFonts w:ascii="Times New Roman" w:eastAsiaTheme="minorHAnsi" w:hAnsi="Times New Roman"/>
                <w:sz w:val="18"/>
              </w:rPr>
              <w:t>admis</w:t>
            </w:r>
            <w:r>
              <w:rPr>
                <w:rFonts w:ascii="Times New Roman" w:eastAsiaTheme="minorHAnsi" w:hAnsi="Times New Roman"/>
                <w:sz w:val="18"/>
              </w:rPr>
              <w:t xml:space="preserve"> </w:t>
            </w:r>
            <w:r w:rsidR="00AE6034">
              <w:rPr>
                <w:rFonts w:ascii="Times New Roman" w:eastAsiaTheme="minorHAnsi" w:hAnsi="Times New Roman"/>
                <w:sz w:val="18"/>
              </w:rPr>
              <w:t xml:space="preserve">néo bacheliers </w:t>
            </w:r>
            <w:r>
              <w:rPr>
                <w:rFonts w:ascii="Times New Roman" w:eastAsiaTheme="minorHAnsi" w:hAnsi="Times New Roman"/>
                <w:sz w:val="18"/>
              </w:rPr>
              <w:t xml:space="preserve">issus de la même académie </w:t>
            </w:r>
            <w:r w:rsidR="008F14F9">
              <w:rPr>
                <w:rFonts w:ascii="Times New Roman" w:eastAsiaTheme="minorHAnsi" w:hAnsi="Times New Roman"/>
                <w:sz w:val="18"/>
              </w:rPr>
              <w:t>(Paris/Créteil/Versailles réunies)</w:t>
            </w:r>
          </w:p>
        </w:tc>
        <w:tc>
          <w:tcPr>
            <w:tcW w:w="2835" w:type="dxa"/>
            <w:shd w:val="clear" w:color="auto" w:fill="F2F2F2" w:themeFill="background1" w:themeFillShade="F2"/>
            <w:vAlign w:val="center"/>
          </w:tcPr>
          <w:p w:rsidR="008F14F9" w:rsidRDefault="000D744C" w:rsidP="00D0287B">
            <w:pPr>
              <w:jc w:val="center"/>
              <w:rPr>
                <w:rFonts w:ascii="Times New Roman" w:eastAsiaTheme="minorHAnsi" w:hAnsi="Times New Roman"/>
                <w:sz w:val="18"/>
              </w:rPr>
            </w:pPr>
            <w:r>
              <w:rPr>
                <w:rFonts w:ascii="Times New Roman" w:eastAsiaTheme="minorHAnsi" w:hAnsi="Times New Roman"/>
                <w:sz w:val="18"/>
              </w:rPr>
              <w:t>40</w:t>
            </w:r>
          </w:p>
        </w:tc>
        <w:tc>
          <w:tcPr>
            <w:tcW w:w="4700" w:type="dxa"/>
            <w:shd w:val="clear" w:color="auto" w:fill="F2F2F2" w:themeFill="background1" w:themeFillShade="F2"/>
            <w:vAlign w:val="center"/>
          </w:tcPr>
          <w:p w:rsidR="008F14F9" w:rsidRDefault="006174D2" w:rsidP="00D0287B">
            <w:pPr>
              <w:jc w:val="center"/>
              <w:rPr>
                <w:rFonts w:ascii="Times New Roman" w:eastAsiaTheme="minorHAnsi" w:hAnsi="Times New Roman"/>
                <w:sz w:val="18"/>
              </w:rPr>
            </w:pPr>
            <w:r>
              <w:rPr>
                <w:rFonts w:ascii="Times New Roman" w:eastAsiaTheme="minorHAnsi" w:hAnsi="Times New Roman"/>
                <w:sz w:val="18"/>
              </w:rPr>
              <w:t>1</w:t>
            </w:r>
          </w:p>
        </w:tc>
      </w:tr>
      <w:tr w:rsidR="008A50CE" w:rsidRPr="00CB540D" w:rsidTr="004A43E9">
        <w:trPr>
          <w:trHeight w:val="280"/>
          <w:jc w:val="center"/>
        </w:trPr>
        <w:tc>
          <w:tcPr>
            <w:tcW w:w="14175" w:type="dxa"/>
            <w:gridSpan w:val="4"/>
            <w:shd w:val="clear" w:color="auto" w:fill="D99594" w:themeFill="accent2" w:themeFillTint="99"/>
          </w:tcPr>
          <w:p w:rsidR="008A50CE" w:rsidRPr="007B50C8" w:rsidRDefault="008A50CE" w:rsidP="00D0287B">
            <w:pPr>
              <w:jc w:val="center"/>
              <w:rPr>
                <w:rFonts w:ascii="Times New Roman" w:eastAsiaTheme="minorHAnsi" w:hAnsi="Times New Roman"/>
                <w:b/>
                <w:sz w:val="18"/>
              </w:rPr>
            </w:pPr>
            <w:r w:rsidRPr="007B50C8">
              <w:rPr>
                <w:rFonts w:ascii="Times New Roman" w:eastAsiaTheme="minorHAnsi" w:hAnsi="Times New Roman"/>
                <w:b/>
                <w:sz w:val="18"/>
              </w:rPr>
              <w:t>Pourcentages</w:t>
            </w:r>
          </w:p>
        </w:tc>
      </w:tr>
      <w:tr w:rsidR="00974406" w:rsidRPr="00CB540D" w:rsidTr="004A43E9">
        <w:trPr>
          <w:trHeight w:val="280"/>
          <w:jc w:val="center"/>
        </w:trPr>
        <w:tc>
          <w:tcPr>
            <w:tcW w:w="2663" w:type="dxa"/>
            <w:shd w:val="clear" w:color="auto" w:fill="D9D9D9" w:themeFill="background1" w:themeFillShade="D9"/>
            <w:vAlign w:val="center"/>
          </w:tcPr>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t>Pct_f</w:t>
            </w:r>
            <w:proofErr w:type="spellEnd"/>
          </w:p>
        </w:tc>
        <w:tc>
          <w:tcPr>
            <w:tcW w:w="2112" w:type="dxa"/>
            <w:shd w:val="clear" w:color="auto" w:fill="D9D9D9" w:themeFill="background1" w:themeFillShade="D9"/>
            <w:vAlign w:val="center"/>
          </w:tcPr>
          <w:p w:rsidR="00974406" w:rsidRDefault="00974406" w:rsidP="000E3F39">
            <w:pPr>
              <w:rPr>
                <w:rFonts w:ascii="Times New Roman" w:eastAsiaTheme="minorHAnsi" w:hAnsi="Times New Roman"/>
                <w:sz w:val="18"/>
              </w:rPr>
            </w:pPr>
            <w:r>
              <w:rPr>
                <w:rFonts w:ascii="Times New Roman" w:eastAsiaTheme="minorHAnsi" w:hAnsi="Times New Roman"/>
                <w:sz w:val="18"/>
              </w:rPr>
              <w:t>% d’admis dont filles</w:t>
            </w:r>
          </w:p>
        </w:tc>
        <w:tc>
          <w:tcPr>
            <w:tcW w:w="2835" w:type="dxa"/>
            <w:shd w:val="clear" w:color="auto" w:fill="D9D9D9" w:themeFill="background1" w:themeFillShade="D9"/>
            <w:vAlign w:val="center"/>
          </w:tcPr>
          <w:p w:rsidR="00974406" w:rsidRDefault="000D744C" w:rsidP="008F14F9">
            <w:pPr>
              <w:jc w:val="center"/>
              <w:rPr>
                <w:rFonts w:ascii="Times New Roman" w:eastAsiaTheme="minorHAnsi" w:hAnsi="Times New Roman"/>
                <w:sz w:val="18"/>
              </w:rPr>
            </w:pPr>
            <w:r>
              <w:rPr>
                <w:rFonts w:ascii="Times New Roman" w:eastAsiaTheme="minorHAnsi" w:hAnsi="Times New Roman"/>
                <w:sz w:val="18"/>
              </w:rPr>
              <w:t>32</w:t>
            </w:r>
          </w:p>
        </w:tc>
        <w:tc>
          <w:tcPr>
            <w:tcW w:w="4700" w:type="dxa"/>
            <w:shd w:val="clear" w:color="auto" w:fill="D9D9D9" w:themeFill="background1" w:themeFillShade="D9"/>
            <w:vAlign w:val="center"/>
          </w:tcPr>
          <w:p w:rsidR="00974406" w:rsidRDefault="006174D2" w:rsidP="008F14F9">
            <w:pPr>
              <w:jc w:val="center"/>
              <w:rPr>
                <w:rFonts w:ascii="Times New Roman" w:eastAsiaTheme="minorHAnsi" w:hAnsi="Times New Roman"/>
                <w:sz w:val="18"/>
              </w:rPr>
            </w:pPr>
            <w:r>
              <w:rPr>
                <w:rFonts w:ascii="Times New Roman" w:eastAsiaTheme="minorHAnsi" w:hAnsi="Times New Roman"/>
                <w:sz w:val="18"/>
              </w:rPr>
              <w:t>67</w:t>
            </w:r>
          </w:p>
        </w:tc>
      </w:tr>
      <w:tr w:rsidR="008A50CE" w:rsidRPr="00CB540D" w:rsidTr="004A43E9">
        <w:trPr>
          <w:trHeight w:val="280"/>
          <w:jc w:val="center"/>
        </w:trPr>
        <w:tc>
          <w:tcPr>
            <w:tcW w:w="2663" w:type="dxa"/>
            <w:vAlign w:val="center"/>
          </w:tcPr>
          <w:p w:rsidR="008A50CE" w:rsidRPr="00534854" w:rsidRDefault="008A50CE" w:rsidP="008F14F9">
            <w:pPr>
              <w:rPr>
                <w:rFonts w:ascii="Times New Roman" w:eastAsiaTheme="minorHAnsi" w:hAnsi="Times New Roman"/>
                <w:sz w:val="18"/>
              </w:rPr>
            </w:pPr>
            <w:proofErr w:type="spellStart"/>
            <w:r>
              <w:rPr>
                <w:rFonts w:ascii="Times New Roman" w:eastAsiaTheme="minorHAnsi" w:hAnsi="Times New Roman"/>
                <w:sz w:val="18"/>
              </w:rPr>
              <w:t>Pct_aca_orig</w:t>
            </w:r>
            <w:proofErr w:type="spellEnd"/>
          </w:p>
        </w:tc>
        <w:tc>
          <w:tcPr>
            <w:tcW w:w="2112" w:type="dxa"/>
            <w:vAlign w:val="center"/>
          </w:tcPr>
          <w:p w:rsidR="008A50CE" w:rsidRPr="00534854" w:rsidRDefault="000E3F39" w:rsidP="000E3F39">
            <w:pPr>
              <w:rPr>
                <w:rFonts w:ascii="Times New Roman" w:eastAsiaTheme="minorHAnsi" w:hAnsi="Times New Roman"/>
                <w:sz w:val="18"/>
              </w:rPr>
            </w:pPr>
            <w:r>
              <w:rPr>
                <w:rFonts w:ascii="Times New Roman" w:eastAsiaTheme="minorHAnsi" w:hAnsi="Times New Roman"/>
                <w:sz w:val="18"/>
              </w:rPr>
              <w:t>% d’admis</w:t>
            </w:r>
            <w:r w:rsidR="00892608">
              <w:rPr>
                <w:rFonts w:ascii="Times New Roman" w:eastAsiaTheme="minorHAnsi" w:hAnsi="Times New Roman"/>
                <w:sz w:val="18"/>
              </w:rPr>
              <w:t xml:space="preserve"> néo bacheliers </w:t>
            </w:r>
            <w:r>
              <w:rPr>
                <w:rFonts w:ascii="Times New Roman" w:eastAsiaTheme="minorHAnsi" w:hAnsi="Times New Roman"/>
                <w:sz w:val="18"/>
              </w:rPr>
              <w:t>issus de la même académie</w:t>
            </w:r>
          </w:p>
        </w:tc>
        <w:tc>
          <w:tcPr>
            <w:tcW w:w="2835" w:type="dxa"/>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91</w:t>
            </w:r>
          </w:p>
        </w:tc>
        <w:tc>
          <w:tcPr>
            <w:tcW w:w="4700" w:type="dxa"/>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8</w:t>
            </w:r>
          </w:p>
        </w:tc>
      </w:tr>
      <w:tr w:rsidR="008F14F9" w:rsidRPr="00CB540D" w:rsidTr="004A43E9">
        <w:trPr>
          <w:trHeight w:val="280"/>
          <w:jc w:val="center"/>
        </w:trPr>
        <w:tc>
          <w:tcPr>
            <w:tcW w:w="2663" w:type="dxa"/>
            <w:shd w:val="clear" w:color="auto" w:fill="D9D9D9" w:themeFill="background1" w:themeFillShade="D9"/>
            <w:vAlign w:val="center"/>
          </w:tcPr>
          <w:p w:rsidR="008F14F9" w:rsidRDefault="008F14F9" w:rsidP="008F14F9">
            <w:pPr>
              <w:rPr>
                <w:rFonts w:ascii="Times New Roman" w:eastAsiaTheme="minorHAnsi" w:hAnsi="Times New Roman"/>
                <w:sz w:val="18"/>
              </w:rPr>
            </w:pPr>
            <w:proofErr w:type="spellStart"/>
            <w:r>
              <w:rPr>
                <w:rFonts w:ascii="Times New Roman" w:eastAsiaTheme="minorHAnsi" w:hAnsi="Times New Roman"/>
                <w:sz w:val="18"/>
              </w:rPr>
              <w:t>Pct_aca_orig_IDF</w:t>
            </w:r>
            <w:proofErr w:type="spellEnd"/>
          </w:p>
        </w:tc>
        <w:tc>
          <w:tcPr>
            <w:tcW w:w="2112" w:type="dxa"/>
            <w:shd w:val="clear" w:color="auto" w:fill="D9D9D9" w:themeFill="background1" w:themeFillShade="D9"/>
            <w:vAlign w:val="center"/>
          </w:tcPr>
          <w:p w:rsidR="008F14F9" w:rsidRDefault="000E3F39" w:rsidP="000E3F39">
            <w:pPr>
              <w:rPr>
                <w:rFonts w:ascii="Times New Roman" w:eastAsiaTheme="minorHAnsi" w:hAnsi="Times New Roman"/>
                <w:sz w:val="18"/>
              </w:rPr>
            </w:pPr>
            <w:r>
              <w:rPr>
                <w:rFonts w:ascii="Times New Roman" w:eastAsiaTheme="minorHAnsi" w:hAnsi="Times New Roman"/>
                <w:sz w:val="18"/>
              </w:rPr>
              <w:t>% d’admis</w:t>
            </w:r>
            <w:r w:rsidR="008F14F9">
              <w:rPr>
                <w:rFonts w:ascii="Times New Roman" w:eastAsiaTheme="minorHAnsi" w:hAnsi="Times New Roman"/>
                <w:sz w:val="18"/>
              </w:rPr>
              <w:t xml:space="preserve"> néo bacheliers </w:t>
            </w:r>
            <w:r>
              <w:rPr>
                <w:rFonts w:ascii="Times New Roman" w:eastAsiaTheme="minorHAnsi" w:hAnsi="Times New Roman"/>
                <w:sz w:val="18"/>
              </w:rPr>
              <w:t>issus de la même académie</w:t>
            </w:r>
            <w:r w:rsidR="008F14F9">
              <w:rPr>
                <w:rFonts w:ascii="Times New Roman" w:eastAsiaTheme="minorHAnsi" w:hAnsi="Times New Roman"/>
                <w:sz w:val="18"/>
              </w:rPr>
              <w:t xml:space="preserve"> (Paris/Créteil/Versailles réunies)</w:t>
            </w:r>
          </w:p>
        </w:tc>
        <w:tc>
          <w:tcPr>
            <w:tcW w:w="2835" w:type="dxa"/>
            <w:shd w:val="clear" w:color="auto" w:fill="D9D9D9" w:themeFill="background1" w:themeFillShade="D9"/>
            <w:vAlign w:val="center"/>
          </w:tcPr>
          <w:p w:rsidR="008F14F9" w:rsidRDefault="000D744C" w:rsidP="008F14F9">
            <w:pPr>
              <w:jc w:val="center"/>
              <w:rPr>
                <w:rFonts w:ascii="Times New Roman" w:eastAsiaTheme="minorHAnsi" w:hAnsi="Times New Roman"/>
                <w:sz w:val="18"/>
              </w:rPr>
            </w:pPr>
            <w:r>
              <w:rPr>
                <w:rFonts w:ascii="Times New Roman" w:eastAsiaTheme="minorHAnsi" w:hAnsi="Times New Roman"/>
                <w:sz w:val="18"/>
              </w:rPr>
              <w:t>91</w:t>
            </w:r>
          </w:p>
        </w:tc>
        <w:tc>
          <w:tcPr>
            <w:tcW w:w="4700" w:type="dxa"/>
            <w:shd w:val="clear" w:color="auto" w:fill="D9D9D9" w:themeFill="background1" w:themeFillShade="D9"/>
            <w:vAlign w:val="center"/>
          </w:tcPr>
          <w:p w:rsidR="008F14F9" w:rsidRDefault="006174D2" w:rsidP="008F14F9">
            <w:pPr>
              <w:jc w:val="center"/>
              <w:rPr>
                <w:rFonts w:ascii="Times New Roman" w:eastAsiaTheme="minorHAnsi" w:hAnsi="Times New Roman"/>
                <w:sz w:val="18"/>
              </w:rPr>
            </w:pPr>
            <w:r>
              <w:rPr>
                <w:rFonts w:ascii="Times New Roman" w:eastAsiaTheme="minorHAnsi" w:hAnsi="Times New Roman"/>
                <w:sz w:val="18"/>
              </w:rPr>
              <w:t>8</w:t>
            </w:r>
          </w:p>
        </w:tc>
      </w:tr>
      <w:tr w:rsidR="008A50CE" w:rsidRPr="00CB540D" w:rsidTr="004A43E9">
        <w:trPr>
          <w:trHeight w:val="280"/>
          <w:jc w:val="center"/>
        </w:trPr>
        <w:tc>
          <w:tcPr>
            <w:tcW w:w="2663" w:type="dxa"/>
            <w:vAlign w:val="center"/>
          </w:tcPr>
          <w:p w:rsidR="008A50CE" w:rsidRPr="00534854" w:rsidRDefault="008A50CE" w:rsidP="008F14F9">
            <w:pPr>
              <w:rPr>
                <w:rFonts w:ascii="Times New Roman" w:eastAsiaTheme="minorHAnsi" w:hAnsi="Times New Roman"/>
                <w:sz w:val="18"/>
              </w:rPr>
            </w:pPr>
            <w:proofErr w:type="spellStart"/>
            <w:r>
              <w:rPr>
                <w:rFonts w:ascii="Times New Roman" w:eastAsiaTheme="minorHAnsi" w:hAnsi="Times New Roman"/>
                <w:sz w:val="18"/>
              </w:rPr>
              <w:t>Pct_etab_orig</w:t>
            </w:r>
            <w:proofErr w:type="spellEnd"/>
          </w:p>
        </w:tc>
        <w:tc>
          <w:tcPr>
            <w:tcW w:w="2112" w:type="dxa"/>
            <w:vAlign w:val="center"/>
          </w:tcPr>
          <w:p w:rsidR="008A50CE" w:rsidRPr="00534854" w:rsidRDefault="000E3F39" w:rsidP="000E3F39">
            <w:pPr>
              <w:rPr>
                <w:rFonts w:ascii="Times New Roman" w:eastAsiaTheme="minorHAnsi" w:hAnsi="Times New Roman"/>
                <w:sz w:val="18"/>
              </w:rPr>
            </w:pPr>
            <w:r>
              <w:rPr>
                <w:rFonts w:ascii="Times New Roman" w:eastAsiaTheme="minorHAnsi" w:hAnsi="Times New Roman"/>
                <w:sz w:val="18"/>
              </w:rPr>
              <w:t>% d’admis</w:t>
            </w:r>
            <w:r w:rsidR="00892608">
              <w:rPr>
                <w:rFonts w:ascii="Times New Roman" w:eastAsiaTheme="minorHAnsi" w:hAnsi="Times New Roman"/>
                <w:sz w:val="18"/>
              </w:rPr>
              <w:t xml:space="preserve"> néo bacheliers </w:t>
            </w:r>
            <w:r>
              <w:rPr>
                <w:rFonts w:ascii="Times New Roman" w:eastAsiaTheme="minorHAnsi" w:hAnsi="Times New Roman"/>
                <w:sz w:val="18"/>
              </w:rPr>
              <w:t xml:space="preserve">issus du même établissement </w:t>
            </w:r>
            <w:r w:rsidR="00892608">
              <w:rPr>
                <w:rFonts w:ascii="Times New Roman" w:eastAsiaTheme="minorHAnsi" w:hAnsi="Times New Roman"/>
                <w:sz w:val="18"/>
              </w:rPr>
              <w:t>(BTS/CPGE)</w:t>
            </w:r>
          </w:p>
        </w:tc>
        <w:tc>
          <w:tcPr>
            <w:tcW w:w="2835" w:type="dxa"/>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0</w:t>
            </w:r>
          </w:p>
        </w:tc>
        <w:tc>
          <w:tcPr>
            <w:tcW w:w="4700" w:type="dxa"/>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8</w:t>
            </w:r>
          </w:p>
        </w:tc>
      </w:tr>
      <w:tr w:rsidR="008A50CE" w:rsidRPr="00886E58" w:rsidTr="004A43E9">
        <w:trPr>
          <w:trHeight w:val="280"/>
          <w:jc w:val="center"/>
        </w:trPr>
        <w:tc>
          <w:tcPr>
            <w:tcW w:w="2663" w:type="dxa"/>
            <w:shd w:val="clear" w:color="auto" w:fill="D9D9D9" w:themeFill="background1" w:themeFillShade="D9"/>
            <w:vAlign w:val="center"/>
          </w:tcPr>
          <w:p w:rsidR="008A50CE" w:rsidRPr="00534854" w:rsidRDefault="008A50CE" w:rsidP="008F14F9">
            <w:pPr>
              <w:rPr>
                <w:rFonts w:ascii="Times New Roman" w:eastAsiaTheme="minorHAnsi" w:hAnsi="Times New Roman"/>
                <w:sz w:val="18"/>
              </w:rPr>
            </w:pPr>
            <w:proofErr w:type="spellStart"/>
            <w:r>
              <w:rPr>
                <w:rFonts w:ascii="Times New Roman" w:eastAsiaTheme="minorHAnsi" w:hAnsi="Times New Roman"/>
                <w:sz w:val="18"/>
              </w:rPr>
              <w:t>Pct_bours</w:t>
            </w:r>
            <w:proofErr w:type="spellEnd"/>
          </w:p>
        </w:tc>
        <w:tc>
          <w:tcPr>
            <w:tcW w:w="2112" w:type="dxa"/>
            <w:shd w:val="clear" w:color="auto" w:fill="D9D9D9" w:themeFill="background1" w:themeFillShade="D9"/>
            <w:vAlign w:val="center"/>
          </w:tcPr>
          <w:p w:rsidR="008A50CE" w:rsidRPr="00534854" w:rsidRDefault="00892608" w:rsidP="000E3F39">
            <w:pPr>
              <w:rPr>
                <w:rFonts w:ascii="Times New Roman" w:eastAsiaTheme="minorHAnsi" w:hAnsi="Times New Roman"/>
                <w:sz w:val="18"/>
              </w:rPr>
            </w:pPr>
            <w:r>
              <w:rPr>
                <w:rFonts w:ascii="Times New Roman" w:eastAsiaTheme="minorHAnsi" w:hAnsi="Times New Roman"/>
                <w:sz w:val="18"/>
              </w:rPr>
              <w:t xml:space="preserve">% </w:t>
            </w:r>
            <w:r w:rsidR="000E3F39">
              <w:rPr>
                <w:rFonts w:ascii="Times New Roman" w:eastAsiaTheme="minorHAnsi" w:hAnsi="Times New Roman"/>
                <w:sz w:val="18"/>
              </w:rPr>
              <w:t>d’admis</w:t>
            </w:r>
            <w:r w:rsidR="00346676">
              <w:rPr>
                <w:rFonts w:ascii="Times New Roman" w:eastAsiaTheme="minorHAnsi" w:hAnsi="Times New Roman"/>
                <w:sz w:val="18"/>
              </w:rPr>
              <w:t xml:space="preserve"> néo bacheliers</w:t>
            </w:r>
            <w:r w:rsidR="000E3F39">
              <w:rPr>
                <w:rFonts w:ascii="Times New Roman" w:eastAsiaTheme="minorHAnsi" w:hAnsi="Times New Roman"/>
                <w:sz w:val="18"/>
              </w:rPr>
              <w:t xml:space="preserve"> boursiers</w:t>
            </w:r>
            <w:r w:rsidR="00346676">
              <w:rPr>
                <w:rFonts w:ascii="Times New Roman" w:eastAsiaTheme="minorHAnsi" w:hAnsi="Times New Roman"/>
                <w:sz w:val="18"/>
              </w:rPr>
              <w:t xml:space="preserve"> </w:t>
            </w:r>
          </w:p>
        </w:tc>
        <w:tc>
          <w:tcPr>
            <w:tcW w:w="2835" w:type="dxa"/>
            <w:shd w:val="clear" w:color="auto" w:fill="D9D9D9" w:themeFill="background1" w:themeFillShade="D9"/>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5</w:t>
            </w:r>
          </w:p>
        </w:tc>
        <w:tc>
          <w:tcPr>
            <w:tcW w:w="4700" w:type="dxa"/>
            <w:shd w:val="clear" w:color="auto" w:fill="D9D9D9" w:themeFill="background1" w:themeFillShade="D9"/>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27</w:t>
            </w:r>
          </w:p>
        </w:tc>
      </w:tr>
      <w:tr w:rsidR="000D744C" w:rsidRPr="00CB540D" w:rsidTr="004A43E9">
        <w:trPr>
          <w:trHeight w:val="280"/>
          <w:jc w:val="center"/>
        </w:trPr>
        <w:tc>
          <w:tcPr>
            <w:tcW w:w="2663" w:type="dxa"/>
            <w:vAlign w:val="center"/>
          </w:tcPr>
          <w:p w:rsidR="000D744C" w:rsidRDefault="000D744C" w:rsidP="0033667F">
            <w:pPr>
              <w:rPr>
                <w:rFonts w:ascii="Times New Roman" w:eastAsiaTheme="minorHAnsi" w:hAnsi="Times New Roman"/>
                <w:sz w:val="18"/>
              </w:rPr>
            </w:pPr>
            <w:proofErr w:type="spellStart"/>
            <w:r>
              <w:rPr>
                <w:rFonts w:ascii="Times New Roman" w:eastAsiaTheme="minorHAnsi" w:hAnsi="Times New Roman"/>
                <w:sz w:val="18"/>
              </w:rPr>
              <w:t>Pct_acc_</w:t>
            </w:r>
            <w:r w:rsidR="0033667F">
              <w:rPr>
                <w:rFonts w:ascii="Times New Roman" w:eastAsiaTheme="minorHAnsi" w:hAnsi="Times New Roman"/>
                <w:sz w:val="18"/>
              </w:rPr>
              <w:t>debutpp</w:t>
            </w:r>
            <w:proofErr w:type="spellEnd"/>
          </w:p>
        </w:tc>
        <w:tc>
          <w:tcPr>
            <w:tcW w:w="2112" w:type="dxa"/>
            <w:vAlign w:val="center"/>
          </w:tcPr>
          <w:p w:rsidR="000D744C" w:rsidRDefault="000D744C" w:rsidP="002557CE">
            <w:pPr>
              <w:rPr>
                <w:rFonts w:ascii="Times New Roman" w:eastAsiaTheme="minorHAnsi" w:hAnsi="Times New Roman"/>
                <w:sz w:val="18"/>
              </w:rPr>
            </w:pPr>
            <w:r>
              <w:rPr>
                <w:rFonts w:ascii="Times New Roman" w:eastAsiaTheme="minorHAnsi" w:hAnsi="Times New Roman"/>
                <w:sz w:val="18"/>
              </w:rPr>
              <w:t>% d’admis ayant reçu leur proposition d’admission le 15 mai</w:t>
            </w:r>
            <w:r w:rsidR="001C48F0">
              <w:rPr>
                <w:rFonts w:ascii="Times New Roman" w:eastAsiaTheme="minorHAnsi" w:hAnsi="Times New Roman"/>
                <w:sz w:val="18"/>
              </w:rPr>
              <w:t xml:space="preserve"> (ouverture PP)</w:t>
            </w:r>
          </w:p>
        </w:tc>
        <w:tc>
          <w:tcPr>
            <w:tcW w:w="2835" w:type="dxa"/>
            <w:vAlign w:val="center"/>
          </w:tcPr>
          <w:p w:rsidR="000D744C" w:rsidRDefault="000D744C" w:rsidP="008F14F9">
            <w:pPr>
              <w:jc w:val="center"/>
              <w:rPr>
                <w:rFonts w:ascii="Times New Roman" w:eastAsiaTheme="minorHAnsi" w:hAnsi="Times New Roman"/>
                <w:sz w:val="18"/>
              </w:rPr>
            </w:pPr>
            <w:r>
              <w:rPr>
                <w:rFonts w:ascii="Times New Roman" w:eastAsiaTheme="minorHAnsi" w:hAnsi="Times New Roman"/>
                <w:sz w:val="18"/>
              </w:rPr>
              <w:t>27</w:t>
            </w:r>
          </w:p>
        </w:tc>
        <w:tc>
          <w:tcPr>
            <w:tcW w:w="4700" w:type="dxa"/>
            <w:vAlign w:val="center"/>
          </w:tcPr>
          <w:p w:rsidR="000D744C" w:rsidRDefault="006174D2" w:rsidP="008F14F9">
            <w:pPr>
              <w:jc w:val="center"/>
              <w:rPr>
                <w:rFonts w:ascii="Times New Roman" w:eastAsiaTheme="minorHAnsi" w:hAnsi="Times New Roman"/>
                <w:sz w:val="18"/>
              </w:rPr>
            </w:pPr>
            <w:r>
              <w:rPr>
                <w:rFonts w:ascii="Times New Roman" w:eastAsiaTheme="minorHAnsi" w:hAnsi="Times New Roman"/>
                <w:sz w:val="18"/>
              </w:rPr>
              <w:t>13</w:t>
            </w:r>
          </w:p>
        </w:tc>
      </w:tr>
      <w:tr w:rsidR="000D744C" w:rsidRPr="00886E58" w:rsidTr="004A43E9">
        <w:trPr>
          <w:trHeight w:val="280"/>
          <w:jc w:val="center"/>
        </w:trPr>
        <w:tc>
          <w:tcPr>
            <w:tcW w:w="2663" w:type="dxa"/>
            <w:shd w:val="clear" w:color="auto" w:fill="D9D9D9" w:themeFill="background1" w:themeFillShade="D9"/>
            <w:vAlign w:val="center"/>
          </w:tcPr>
          <w:p w:rsidR="000D744C" w:rsidRDefault="000D744C" w:rsidP="008F14F9">
            <w:pPr>
              <w:rPr>
                <w:rFonts w:ascii="Times New Roman" w:eastAsiaTheme="minorHAnsi" w:hAnsi="Times New Roman"/>
                <w:sz w:val="18"/>
              </w:rPr>
            </w:pPr>
            <w:proofErr w:type="spellStart"/>
            <w:r>
              <w:rPr>
                <w:rFonts w:ascii="Times New Roman" w:eastAsiaTheme="minorHAnsi" w:hAnsi="Times New Roman"/>
                <w:sz w:val="18"/>
              </w:rPr>
              <w:t>Pct_acc_datebac</w:t>
            </w:r>
            <w:proofErr w:type="spellEnd"/>
          </w:p>
        </w:tc>
        <w:tc>
          <w:tcPr>
            <w:tcW w:w="2112" w:type="dxa"/>
            <w:shd w:val="clear" w:color="auto" w:fill="D9D9D9" w:themeFill="background1" w:themeFillShade="D9"/>
            <w:vAlign w:val="center"/>
          </w:tcPr>
          <w:p w:rsidR="000D744C" w:rsidRDefault="000D744C" w:rsidP="000D744C">
            <w:pPr>
              <w:rPr>
                <w:rFonts w:ascii="Times New Roman" w:eastAsiaTheme="minorHAnsi" w:hAnsi="Times New Roman"/>
                <w:sz w:val="18"/>
              </w:rPr>
            </w:pPr>
            <w:r>
              <w:rPr>
                <w:rFonts w:ascii="Times New Roman" w:eastAsiaTheme="minorHAnsi" w:hAnsi="Times New Roman"/>
                <w:sz w:val="18"/>
              </w:rPr>
              <w:t>% d’admis ayant reçu leur proposition d’admission avant le baccalauréat</w:t>
            </w:r>
            <w:r w:rsidR="001C48F0">
              <w:rPr>
                <w:rFonts w:ascii="Times New Roman" w:eastAsiaTheme="minorHAnsi" w:hAnsi="Times New Roman"/>
                <w:sz w:val="18"/>
              </w:rPr>
              <w:t xml:space="preserve"> (18 juin)</w:t>
            </w:r>
          </w:p>
        </w:tc>
        <w:tc>
          <w:tcPr>
            <w:tcW w:w="2835" w:type="dxa"/>
            <w:shd w:val="clear" w:color="auto" w:fill="D9D9D9" w:themeFill="background1" w:themeFillShade="D9"/>
            <w:vAlign w:val="center"/>
          </w:tcPr>
          <w:p w:rsidR="000D744C" w:rsidRDefault="000D744C" w:rsidP="008F14F9">
            <w:pPr>
              <w:jc w:val="center"/>
              <w:rPr>
                <w:rFonts w:ascii="Times New Roman" w:eastAsiaTheme="minorHAnsi" w:hAnsi="Times New Roman"/>
                <w:sz w:val="18"/>
              </w:rPr>
            </w:pPr>
            <w:r>
              <w:rPr>
                <w:rFonts w:ascii="Times New Roman" w:eastAsiaTheme="minorHAnsi" w:hAnsi="Times New Roman"/>
                <w:sz w:val="18"/>
              </w:rPr>
              <w:t>86</w:t>
            </w:r>
          </w:p>
        </w:tc>
        <w:tc>
          <w:tcPr>
            <w:tcW w:w="4700" w:type="dxa"/>
            <w:shd w:val="clear" w:color="auto" w:fill="D9D9D9" w:themeFill="background1" w:themeFillShade="D9"/>
            <w:vAlign w:val="center"/>
          </w:tcPr>
          <w:p w:rsidR="000D744C" w:rsidRDefault="006174D2" w:rsidP="008F14F9">
            <w:pPr>
              <w:jc w:val="center"/>
              <w:rPr>
                <w:rFonts w:ascii="Times New Roman" w:eastAsiaTheme="minorHAnsi" w:hAnsi="Times New Roman"/>
                <w:sz w:val="18"/>
              </w:rPr>
            </w:pPr>
            <w:r>
              <w:rPr>
                <w:rFonts w:ascii="Times New Roman" w:eastAsiaTheme="minorHAnsi" w:hAnsi="Times New Roman"/>
                <w:sz w:val="18"/>
              </w:rPr>
              <w:t>73</w:t>
            </w:r>
          </w:p>
        </w:tc>
      </w:tr>
      <w:tr w:rsidR="000D744C" w:rsidRPr="00CB540D" w:rsidTr="004A43E9">
        <w:trPr>
          <w:trHeight w:val="280"/>
          <w:jc w:val="center"/>
        </w:trPr>
        <w:tc>
          <w:tcPr>
            <w:tcW w:w="2663" w:type="dxa"/>
            <w:vAlign w:val="center"/>
          </w:tcPr>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1C48F0" w:rsidRDefault="001C48F0" w:rsidP="008F14F9">
            <w:pPr>
              <w:rPr>
                <w:rFonts w:ascii="Times New Roman" w:eastAsiaTheme="minorHAnsi" w:hAnsi="Times New Roman"/>
                <w:sz w:val="18"/>
              </w:rPr>
            </w:pPr>
          </w:p>
          <w:p w:rsidR="000D744C" w:rsidRDefault="000D744C" w:rsidP="008F14F9">
            <w:pPr>
              <w:rPr>
                <w:rFonts w:ascii="Times New Roman" w:eastAsiaTheme="minorHAnsi" w:hAnsi="Times New Roman"/>
                <w:sz w:val="18"/>
              </w:rPr>
            </w:pPr>
            <w:proofErr w:type="spellStart"/>
            <w:r>
              <w:rPr>
                <w:rFonts w:ascii="Times New Roman" w:eastAsiaTheme="minorHAnsi" w:hAnsi="Times New Roman"/>
                <w:sz w:val="18"/>
              </w:rPr>
              <w:t>Pct_acc_finpp</w:t>
            </w:r>
            <w:proofErr w:type="spellEnd"/>
          </w:p>
        </w:tc>
        <w:tc>
          <w:tcPr>
            <w:tcW w:w="2112" w:type="dxa"/>
            <w:vAlign w:val="center"/>
          </w:tcPr>
          <w:p w:rsidR="001C48F0" w:rsidRDefault="001C48F0" w:rsidP="000D744C">
            <w:pPr>
              <w:rPr>
                <w:rFonts w:ascii="Times New Roman" w:eastAsiaTheme="minorHAnsi" w:hAnsi="Times New Roman"/>
                <w:sz w:val="18"/>
              </w:rPr>
            </w:pPr>
          </w:p>
          <w:p w:rsidR="001C48F0" w:rsidRDefault="001C48F0" w:rsidP="000D744C">
            <w:pPr>
              <w:rPr>
                <w:rFonts w:ascii="Times New Roman" w:eastAsiaTheme="minorHAnsi" w:hAnsi="Times New Roman"/>
                <w:sz w:val="18"/>
              </w:rPr>
            </w:pPr>
          </w:p>
          <w:p w:rsidR="001C48F0" w:rsidRDefault="001C48F0" w:rsidP="000D744C">
            <w:pPr>
              <w:rPr>
                <w:rFonts w:ascii="Times New Roman" w:eastAsiaTheme="minorHAnsi" w:hAnsi="Times New Roman"/>
                <w:sz w:val="18"/>
              </w:rPr>
            </w:pPr>
          </w:p>
          <w:p w:rsidR="000D744C" w:rsidRDefault="000D744C" w:rsidP="000D744C">
            <w:pPr>
              <w:rPr>
                <w:rFonts w:ascii="Times New Roman" w:eastAsiaTheme="minorHAnsi" w:hAnsi="Times New Roman"/>
                <w:sz w:val="18"/>
              </w:rPr>
            </w:pPr>
            <w:r>
              <w:rPr>
                <w:rFonts w:ascii="Times New Roman" w:eastAsiaTheme="minorHAnsi" w:hAnsi="Times New Roman"/>
                <w:sz w:val="18"/>
              </w:rPr>
              <w:lastRenderedPageBreak/>
              <w:t>% d’admis ayant reçu leur proposition d’admission avant la fin de la procédure principale</w:t>
            </w:r>
            <w:r w:rsidR="001C48F0">
              <w:rPr>
                <w:rFonts w:ascii="Times New Roman" w:eastAsiaTheme="minorHAnsi" w:hAnsi="Times New Roman"/>
                <w:sz w:val="18"/>
              </w:rPr>
              <w:t xml:space="preserve"> (19 juillet)</w:t>
            </w:r>
          </w:p>
        </w:tc>
        <w:tc>
          <w:tcPr>
            <w:tcW w:w="2835" w:type="dxa"/>
            <w:vAlign w:val="center"/>
          </w:tcPr>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0D744C" w:rsidRDefault="000D744C" w:rsidP="008F14F9">
            <w:pPr>
              <w:jc w:val="center"/>
              <w:rPr>
                <w:rFonts w:ascii="Times New Roman" w:eastAsiaTheme="minorHAnsi" w:hAnsi="Times New Roman"/>
                <w:sz w:val="18"/>
              </w:rPr>
            </w:pPr>
            <w:r>
              <w:rPr>
                <w:rFonts w:ascii="Times New Roman" w:eastAsiaTheme="minorHAnsi" w:hAnsi="Times New Roman"/>
                <w:sz w:val="18"/>
              </w:rPr>
              <w:t>98</w:t>
            </w:r>
          </w:p>
        </w:tc>
        <w:tc>
          <w:tcPr>
            <w:tcW w:w="4700" w:type="dxa"/>
            <w:vAlign w:val="center"/>
          </w:tcPr>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1C48F0" w:rsidRDefault="001C48F0" w:rsidP="008F14F9">
            <w:pPr>
              <w:jc w:val="center"/>
              <w:rPr>
                <w:rFonts w:ascii="Times New Roman" w:eastAsiaTheme="minorHAnsi" w:hAnsi="Times New Roman"/>
                <w:sz w:val="18"/>
              </w:rPr>
            </w:pPr>
          </w:p>
          <w:p w:rsidR="000D744C" w:rsidRDefault="006174D2" w:rsidP="008F14F9">
            <w:pPr>
              <w:jc w:val="center"/>
              <w:rPr>
                <w:rFonts w:ascii="Times New Roman" w:eastAsiaTheme="minorHAnsi" w:hAnsi="Times New Roman"/>
                <w:sz w:val="18"/>
              </w:rPr>
            </w:pPr>
            <w:r>
              <w:rPr>
                <w:rFonts w:ascii="Times New Roman" w:eastAsiaTheme="minorHAnsi" w:hAnsi="Times New Roman"/>
                <w:sz w:val="18"/>
              </w:rPr>
              <w:t>87</w:t>
            </w:r>
          </w:p>
        </w:tc>
      </w:tr>
      <w:tr w:rsidR="00BB1A08" w:rsidRPr="00CB540D" w:rsidTr="004A43E9">
        <w:trPr>
          <w:trHeight w:val="280"/>
          <w:jc w:val="center"/>
        </w:trPr>
        <w:tc>
          <w:tcPr>
            <w:tcW w:w="2663" w:type="dxa"/>
            <w:shd w:val="clear" w:color="auto" w:fill="D9D9D9" w:themeFill="background1" w:themeFillShade="D9"/>
            <w:vAlign w:val="center"/>
          </w:tcPr>
          <w:p w:rsidR="00BB1A08" w:rsidRDefault="00BB1A08" w:rsidP="008F14F9">
            <w:pPr>
              <w:rPr>
                <w:rFonts w:ascii="Times New Roman" w:eastAsiaTheme="minorHAnsi" w:hAnsi="Times New Roman"/>
                <w:sz w:val="18"/>
              </w:rPr>
            </w:pPr>
            <w:proofErr w:type="spellStart"/>
            <w:r>
              <w:rPr>
                <w:rFonts w:ascii="Times New Roman" w:eastAsiaTheme="minorHAnsi" w:hAnsi="Times New Roman"/>
                <w:sz w:val="18"/>
              </w:rPr>
              <w:lastRenderedPageBreak/>
              <w:t>Pct_neobac</w:t>
            </w:r>
            <w:proofErr w:type="spellEnd"/>
          </w:p>
        </w:tc>
        <w:tc>
          <w:tcPr>
            <w:tcW w:w="2112" w:type="dxa"/>
            <w:shd w:val="clear" w:color="auto" w:fill="D9D9D9" w:themeFill="background1" w:themeFillShade="D9"/>
            <w:vAlign w:val="center"/>
          </w:tcPr>
          <w:p w:rsidR="00BB1A08" w:rsidRDefault="00BB1A08" w:rsidP="002557CE">
            <w:pPr>
              <w:rPr>
                <w:rFonts w:ascii="Times New Roman" w:eastAsiaTheme="minorHAnsi" w:hAnsi="Times New Roman"/>
                <w:sz w:val="18"/>
              </w:rPr>
            </w:pPr>
            <w:r>
              <w:rPr>
                <w:rFonts w:ascii="Times New Roman" w:eastAsiaTheme="minorHAnsi" w:hAnsi="Times New Roman"/>
                <w:sz w:val="18"/>
              </w:rPr>
              <w:t>% d’admis néo bacheliers</w:t>
            </w:r>
          </w:p>
        </w:tc>
        <w:tc>
          <w:tcPr>
            <w:tcW w:w="2835" w:type="dxa"/>
            <w:shd w:val="clear" w:color="auto" w:fill="D9D9D9" w:themeFill="background1" w:themeFillShade="D9"/>
            <w:vAlign w:val="center"/>
          </w:tcPr>
          <w:p w:rsidR="00BB1A08" w:rsidRDefault="000D744C" w:rsidP="008F14F9">
            <w:pPr>
              <w:jc w:val="center"/>
              <w:rPr>
                <w:rFonts w:ascii="Times New Roman" w:eastAsiaTheme="minorHAnsi" w:hAnsi="Times New Roman"/>
                <w:sz w:val="18"/>
              </w:rPr>
            </w:pPr>
            <w:r>
              <w:rPr>
                <w:rFonts w:ascii="Times New Roman" w:eastAsiaTheme="minorHAnsi" w:hAnsi="Times New Roman"/>
                <w:sz w:val="18"/>
              </w:rPr>
              <w:t>100</w:t>
            </w:r>
          </w:p>
        </w:tc>
        <w:tc>
          <w:tcPr>
            <w:tcW w:w="4700" w:type="dxa"/>
            <w:shd w:val="clear" w:color="auto" w:fill="D9D9D9" w:themeFill="background1" w:themeFillShade="D9"/>
            <w:vAlign w:val="center"/>
          </w:tcPr>
          <w:p w:rsidR="00BB1A08" w:rsidRDefault="006174D2" w:rsidP="008F14F9">
            <w:pPr>
              <w:jc w:val="center"/>
              <w:rPr>
                <w:rFonts w:ascii="Times New Roman" w:eastAsiaTheme="minorHAnsi" w:hAnsi="Times New Roman"/>
                <w:sz w:val="18"/>
              </w:rPr>
            </w:pPr>
            <w:r>
              <w:rPr>
                <w:rFonts w:ascii="Times New Roman" w:eastAsiaTheme="minorHAnsi" w:hAnsi="Times New Roman"/>
                <w:sz w:val="18"/>
              </w:rPr>
              <w:t>80</w:t>
            </w:r>
          </w:p>
        </w:tc>
      </w:tr>
      <w:tr w:rsidR="00974406" w:rsidRPr="00CB540D" w:rsidTr="004A43E9">
        <w:trPr>
          <w:trHeight w:val="280"/>
          <w:jc w:val="center"/>
        </w:trPr>
        <w:tc>
          <w:tcPr>
            <w:tcW w:w="2663" w:type="dxa"/>
            <w:shd w:val="clear" w:color="auto" w:fill="FFFFFF" w:themeFill="background1"/>
            <w:vAlign w:val="center"/>
          </w:tcPr>
          <w:p w:rsidR="00974406" w:rsidRDefault="00974406" w:rsidP="008F14F9">
            <w:pPr>
              <w:rPr>
                <w:rFonts w:ascii="Times New Roman" w:eastAsiaTheme="minorHAnsi" w:hAnsi="Times New Roman"/>
                <w:sz w:val="18"/>
              </w:rPr>
            </w:pPr>
            <w:proofErr w:type="spellStart"/>
            <w:r>
              <w:rPr>
                <w:rFonts w:ascii="Times New Roman" w:eastAsiaTheme="minorHAnsi" w:hAnsi="Times New Roman"/>
                <w:sz w:val="18"/>
              </w:rPr>
              <w:t>Pct_mention_nonrenseignee</w:t>
            </w:r>
            <w:proofErr w:type="spellEnd"/>
          </w:p>
        </w:tc>
        <w:tc>
          <w:tcPr>
            <w:tcW w:w="2112" w:type="dxa"/>
            <w:shd w:val="clear" w:color="auto" w:fill="FFFFFF" w:themeFill="background1"/>
            <w:vAlign w:val="center"/>
          </w:tcPr>
          <w:p w:rsidR="00974406" w:rsidRDefault="00974406" w:rsidP="002557CE">
            <w:pPr>
              <w:rPr>
                <w:rFonts w:ascii="Times New Roman" w:eastAsiaTheme="minorHAnsi" w:hAnsi="Times New Roman"/>
                <w:sz w:val="18"/>
              </w:rPr>
            </w:pPr>
            <w:r>
              <w:rPr>
                <w:rFonts w:ascii="Times New Roman" w:eastAsiaTheme="minorHAnsi" w:hAnsi="Times New Roman"/>
                <w:sz w:val="18"/>
              </w:rPr>
              <w:t>% d’admis néo bacheliers sans information sur la mention au bac</w:t>
            </w:r>
          </w:p>
        </w:tc>
        <w:tc>
          <w:tcPr>
            <w:tcW w:w="2835" w:type="dxa"/>
            <w:shd w:val="clear" w:color="auto" w:fill="FFFFFF" w:themeFill="background1"/>
            <w:vAlign w:val="center"/>
          </w:tcPr>
          <w:p w:rsidR="00974406" w:rsidRDefault="00974406" w:rsidP="008F14F9">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FFFFF" w:themeFill="background1"/>
            <w:vAlign w:val="center"/>
          </w:tcPr>
          <w:p w:rsidR="00974406" w:rsidRDefault="00974406" w:rsidP="008F14F9">
            <w:pPr>
              <w:jc w:val="center"/>
              <w:rPr>
                <w:rFonts w:ascii="Times New Roman" w:eastAsiaTheme="minorHAnsi" w:hAnsi="Times New Roman"/>
                <w:sz w:val="18"/>
              </w:rPr>
            </w:pPr>
            <w:r>
              <w:rPr>
                <w:rFonts w:ascii="Times New Roman" w:eastAsiaTheme="minorHAnsi" w:hAnsi="Times New Roman"/>
                <w:sz w:val="18"/>
              </w:rPr>
              <w:t>0</w:t>
            </w:r>
          </w:p>
        </w:tc>
      </w:tr>
      <w:tr w:rsidR="008A50CE" w:rsidRPr="00CB540D" w:rsidTr="004A43E9">
        <w:trPr>
          <w:trHeight w:val="280"/>
          <w:jc w:val="center"/>
        </w:trPr>
        <w:tc>
          <w:tcPr>
            <w:tcW w:w="2663" w:type="dxa"/>
            <w:shd w:val="clear" w:color="auto" w:fill="D9D9D9" w:themeFill="background1" w:themeFillShade="D9"/>
            <w:vAlign w:val="center"/>
          </w:tcPr>
          <w:p w:rsidR="008A50CE" w:rsidRPr="00534854" w:rsidRDefault="00892608" w:rsidP="008F14F9">
            <w:pPr>
              <w:rPr>
                <w:rFonts w:ascii="Times New Roman" w:eastAsiaTheme="minorHAnsi" w:hAnsi="Times New Roman"/>
                <w:sz w:val="18"/>
              </w:rPr>
            </w:pPr>
            <w:proofErr w:type="spellStart"/>
            <w:r>
              <w:rPr>
                <w:rFonts w:ascii="Times New Roman" w:eastAsiaTheme="minorHAnsi" w:hAnsi="Times New Roman"/>
                <w:sz w:val="18"/>
              </w:rPr>
              <w:t>Pct_sansmention</w:t>
            </w:r>
            <w:proofErr w:type="spellEnd"/>
          </w:p>
        </w:tc>
        <w:tc>
          <w:tcPr>
            <w:tcW w:w="2112" w:type="dxa"/>
            <w:shd w:val="clear" w:color="auto" w:fill="D9D9D9" w:themeFill="background1" w:themeFillShade="D9"/>
            <w:vAlign w:val="center"/>
          </w:tcPr>
          <w:p w:rsidR="008A50CE" w:rsidRPr="00534854" w:rsidRDefault="002557CE" w:rsidP="002557CE">
            <w:pPr>
              <w:rPr>
                <w:rFonts w:ascii="Times New Roman" w:eastAsiaTheme="minorHAnsi" w:hAnsi="Times New Roman"/>
                <w:sz w:val="18"/>
              </w:rPr>
            </w:pPr>
            <w:r>
              <w:rPr>
                <w:rFonts w:ascii="Times New Roman" w:eastAsiaTheme="minorHAnsi" w:hAnsi="Times New Roman"/>
                <w:sz w:val="18"/>
              </w:rPr>
              <w:t xml:space="preserve">% d’admis </w:t>
            </w:r>
            <w:r w:rsidR="008D0B1A">
              <w:rPr>
                <w:rFonts w:ascii="Times New Roman" w:eastAsiaTheme="minorHAnsi" w:hAnsi="Times New Roman"/>
                <w:sz w:val="18"/>
              </w:rPr>
              <w:t xml:space="preserve">néo bacheliers </w:t>
            </w:r>
            <w:r w:rsidR="00892608">
              <w:rPr>
                <w:rFonts w:ascii="Times New Roman" w:eastAsiaTheme="minorHAnsi" w:hAnsi="Times New Roman"/>
                <w:sz w:val="18"/>
              </w:rPr>
              <w:t>sans mention au bac</w:t>
            </w:r>
          </w:p>
        </w:tc>
        <w:tc>
          <w:tcPr>
            <w:tcW w:w="2835" w:type="dxa"/>
            <w:shd w:val="clear" w:color="auto" w:fill="D9D9D9" w:themeFill="background1" w:themeFillShade="D9"/>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9</w:t>
            </w:r>
          </w:p>
        </w:tc>
        <w:tc>
          <w:tcPr>
            <w:tcW w:w="4700" w:type="dxa"/>
            <w:shd w:val="clear" w:color="auto" w:fill="D9D9D9" w:themeFill="background1" w:themeFillShade="D9"/>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33</w:t>
            </w:r>
          </w:p>
        </w:tc>
      </w:tr>
      <w:tr w:rsidR="008A50CE" w:rsidRPr="00CB540D" w:rsidTr="004A43E9">
        <w:trPr>
          <w:trHeight w:val="280"/>
          <w:jc w:val="center"/>
        </w:trPr>
        <w:tc>
          <w:tcPr>
            <w:tcW w:w="2663" w:type="dxa"/>
            <w:shd w:val="clear" w:color="auto" w:fill="FFFFFF" w:themeFill="background1"/>
            <w:vAlign w:val="center"/>
          </w:tcPr>
          <w:p w:rsidR="008A50CE" w:rsidRPr="00534854" w:rsidRDefault="00892608" w:rsidP="008F14F9">
            <w:pPr>
              <w:rPr>
                <w:rFonts w:ascii="Times New Roman" w:eastAsiaTheme="minorHAnsi" w:hAnsi="Times New Roman"/>
                <w:sz w:val="18"/>
              </w:rPr>
            </w:pPr>
            <w:proofErr w:type="spellStart"/>
            <w:r>
              <w:rPr>
                <w:rFonts w:ascii="Times New Roman" w:eastAsiaTheme="minorHAnsi" w:hAnsi="Times New Roman"/>
                <w:sz w:val="18"/>
              </w:rPr>
              <w:t>Pct_ab</w:t>
            </w:r>
            <w:proofErr w:type="spellEnd"/>
          </w:p>
        </w:tc>
        <w:tc>
          <w:tcPr>
            <w:tcW w:w="2112" w:type="dxa"/>
            <w:shd w:val="clear" w:color="auto" w:fill="FFFFFF" w:themeFill="background1"/>
            <w:vAlign w:val="center"/>
          </w:tcPr>
          <w:p w:rsidR="008A50CE" w:rsidRPr="00534854" w:rsidRDefault="00892608" w:rsidP="002557CE">
            <w:pPr>
              <w:rPr>
                <w:rFonts w:ascii="Times New Roman" w:eastAsiaTheme="minorHAnsi" w:hAnsi="Times New Roman"/>
                <w:sz w:val="18"/>
              </w:rPr>
            </w:pPr>
            <w:r>
              <w:rPr>
                <w:rFonts w:ascii="Times New Roman" w:eastAsiaTheme="minorHAnsi" w:hAnsi="Times New Roman"/>
                <w:sz w:val="18"/>
              </w:rPr>
              <w:t xml:space="preserve">% </w:t>
            </w:r>
            <w:r w:rsidR="002557CE">
              <w:rPr>
                <w:rFonts w:ascii="Times New Roman" w:eastAsiaTheme="minorHAnsi" w:hAnsi="Times New Roman"/>
                <w:sz w:val="18"/>
              </w:rPr>
              <w:t>d’admis</w:t>
            </w:r>
            <w:r>
              <w:rPr>
                <w:rFonts w:ascii="Times New Roman" w:eastAsiaTheme="minorHAnsi" w:hAnsi="Times New Roman"/>
                <w:sz w:val="18"/>
              </w:rPr>
              <w:t xml:space="preserve"> </w:t>
            </w:r>
            <w:r w:rsidR="008D0B1A">
              <w:rPr>
                <w:rFonts w:ascii="Times New Roman" w:eastAsiaTheme="minorHAnsi" w:hAnsi="Times New Roman"/>
                <w:sz w:val="18"/>
              </w:rPr>
              <w:t xml:space="preserve">néo bacheliers </w:t>
            </w:r>
            <w:r>
              <w:rPr>
                <w:rFonts w:ascii="Times New Roman" w:eastAsiaTheme="minorHAnsi" w:hAnsi="Times New Roman"/>
                <w:sz w:val="18"/>
              </w:rPr>
              <w:t>avec mention Assez Bien au bac</w:t>
            </w:r>
          </w:p>
        </w:tc>
        <w:tc>
          <w:tcPr>
            <w:tcW w:w="2835" w:type="dxa"/>
            <w:shd w:val="clear" w:color="auto" w:fill="FFFFFF" w:themeFill="background1"/>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32</w:t>
            </w:r>
          </w:p>
        </w:tc>
        <w:tc>
          <w:tcPr>
            <w:tcW w:w="4700" w:type="dxa"/>
            <w:shd w:val="clear" w:color="auto" w:fill="FFFFFF" w:themeFill="background1"/>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17</w:t>
            </w:r>
          </w:p>
        </w:tc>
      </w:tr>
      <w:tr w:rsidR="008A50CE" w:rsidRPr="00CB540D" w:rsidTr="004A43E9">
        <w:trPr>
          <w:trHeight w:val="280"/>
          <w:jc w:val="center"/>
        </w:trPr>
        <w:tc>
          <w:tcPr>
            <w:tcW w:w="2663" w:type="dxa"/>
            <w:shd w:val="clear" w:color="auto" w:fill="D9D9D9" w:themeFill="background1" w:themeFillShade="D9"/>
            <w:vAlign w:val="center"/>
          </w:tcPr>
          <w:p w:rsidR="008A50CE" w:rsidRPr="000B3D21" w:rsidRDefault="00892608" w:rsidP="008F14F9">
            <w:pPr>
              <w:rPr>
                <w:rFonts w:ascii="Times New Roman" w:eastAsiaTheme="minorHAnsi" w:hAnsi="Times New Roman"/>
                <w:sz w:val="18"/>
                <w:lang w:val="en-US"/>
              </w:rPr>
            </w:pPr>
            <w:proofErr w:type="spellStart"/>
            <w:r>
              <w:rPr>
                <w:rFonts w:ascii="Times New Roman" w:eastAsiaTheme="minorHAnsi" w:hAnsi="Times New Roman"/>
                <w:sz w:val="18"/>
              </w:rPr>
              <w:t>Pct_b</w:t>
            </w:r>
            <w:proofErr w:type="spellEnd"/>
          </w:p>
        </w:tc>
        <w:tc>
          <w:tcPr>
            <w:tcW w:w="2112" w:type="dxa"/>
            <w:shd w:val="clear" w:color="auto" w:fill="D9D9D9" w:themeFill="background1" w:themeFillShade="D9"/>
            <w:vAlign w:val="center"/>
          </w:tcPr>
          <w:p w:rsidR="008A50CE" w:rsidRPr="00534854" w:rsidRDefault="00892608" w:rsidP="002557CE">
            <w:pPr>
              <w:rPr>
                <w:rFonts w:ascii="Times New Roman" w:eastAsiaTheme="minorHAnsi" w:hAnsi="Times New Roman"/>
                <w:sz w:val="18"/>
              </w:rPr>
            </w:pPr>
            <w:r>
              <w:rPr>
                <w:rFonts w:ascii="Times New Roman" w:eastAsiaTheme="minorHAnsi" w:hAnsi="Times New Roman"/>
                <w:sz w:val="18"/>
              </w:rPr>
              <w:t xml:space="preserve">% </w:t>
            </w:r>
            <w:r w:rsidR="002557CE">
              <w:rPr>
                <w:rFonts w:ascii="Times New Roman" w:eastAsiaTheme="minorHAnsi" w:hAnsi="Times New Roman"/>
                <w:sz w:val="18"/>
              </w:rPr>
              <w:t xml:space="preserve">d’admis </w:t>
            </w:r>
            <w:r w:rsidR="008D0B1A">
              <w:rPr>
                <w:rFonts w:ascii="Times New Roman" w:eastAsiaTheme="minorHAnsi" w:hAnsi="Times New Roman"/>
                <w:sz w:val="18"/>
              </w:rPr>
              <w:t xml:space="preserve">néo bacheliers </w:t>
            </w:r>
            <w:r>
              <w:rPr>
                <w:rFonts w:ascii="Times New Roman" w:eastAsiaTheme="minorHAnsi" w:hAnsi="Times New Roman"/>
                <w:sz w:val="18"/>
              </w:rPr>
              <w:t>avec mention Bien au bac</w:t>
            </w:r>
          </w:p>
        </w:tc>
        <w:tc>
          <w:tcPr>
            <w:tcW w:w="2835" w:type="dxa"/>
            <w:shd w:val="clear" w:color="auto" w:fill="D9D9D9" w:themeFill="background1" w:themeFillShade="D9"/>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32</w:t>
            </w:r>
          </w:p>
        </w:tc>
        <w:tc>
          <w:tcPr>
            <w:tcW w:w="4700" w:type="dxa"/>
            <w:shd w:val="clear" w:color="auto" w:fill="D9D9D9" w:themeFill="background1" w:themeFillShade="D9"/>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50</w:t>
            </w:r>
          </w:p>
        </w:tc>
      </w:tr>
      <w:tr w:rsidR="008A50CE" w:rsidRPr="00CB540D" w:rsidTr="004A43E9">
        <w:trPr>
          <w:trHeight w:val="280"/>
          <w:jc w:val="center"/>
        </w:trPr>
        <w:tc>
          <w:tcPr>
            <w:tcW w:w="2663" w:type="dxa"/>
            <w:shd w:val="clear" w:color="auto" w:fill="FFFFFF" w:themeFill="background1"/>
            <w:vAlign w:val="center"/>
          </w:tcPr>
          <w:p w:rsidR="008A50CE" w:rsidRPr="00534854" w:rsidRDefault="00892608" w:rsidP="008F14F9">
            <w:pPr>
              <w:rPr>
                <w:rFonts w:ascii="Times New Roman" w:eastAsiaTheme="minorHAnsi" w:hAnsi="Times New Roman"/>
                <w:sz w:val="18"/>
              </w:rPr>
            </w:pPr>
            <w:proofErr w:type="spellStart"/>
            <w:r>
              <w:rPr>
                <w:rFonts w:ascii="Times New Roman" w:eastAsiaTheme="minorHAnsi" w:hAnsi="Times New Roman"/>
                <w:sz w:val="18"/>
              </w:rPr>
              <w:t>Pct_tb</w:t>
            </w:r>
            <w:proofErr w:type="spellEnd"/>
          </w:p>
        </w:tc>
        <w:tc>
          <w:tcPr>
            <w:tcW w:w="2112" w:type="dxa"/>
            <w:shd w:val="clear" w:color="auto" w:fill="FFFFFF" w:themeFill="background1"/>
            <w:vAlign w:val="center"/>
          </w:tcPr>
          <w:p w:rsidR="008A50CE" w:rsidRPr="00534854" w:rsidRDefault="002557CE" w:rsidP="002557CE">
            <w:pPr>
              <w:rPr>
                <w:rFonts w:ascii="Times New Roman" w:eastAsiaTheme="minorHAnsi" w:hAnsi="Times New Roman"/>
                <w:sz w:val="18"/>
              </w:rPr>
            </w:pPr>
            <w:r>
              <w:rPr>
                <w:rFonts w:ascii="Times New Roman" w:eastAsiaTheme="minorHAnsi" w:hAnsi="Times New Roman"/>
                <w:sz w:val="18"/>
              </w:rPr>
              <w:t xml:space="preserve">% d’admis </w:t>
            </w:r>
            <w:r w:rsidR="008D0B1A">
              <w:rPr>
                <w:rFonts w:ascii="Times New Roman" w:eastAsiaTheme="minorHAnsi" w:hAnsi="Times New Roman"/>
                <w:sz w:val="18"/>
              </w:rPr>
              <w:t xml:space="preserve">néo bacheliers </w:t>
            </w:r>
            <w:r w:rsidR="00892608">
              <w:rPr>
                <w:rFonts w:ascii="Times New Roman" w:eastAsiaTheme="minorHAnsi" w:hAnsi="Times New Roman"/>
                <w:sz w:val="18"/>
              </w:rPr>
              <w:t>avec mention Très Bien au bac</w:t>
            </w:r>
          </w:p>
        </w:tc>
        <w:tc>
          <w:tcPr>
            <w:tcW w:w="2835" w:type="dxa"/>
            <w:shd w:val="clear" w:color="auto" w:fill="FFFFFF" w:themeFill="background1"/>
            <w:vAlign w:val="center"/>
          </w:tcPr>
          <w:p w:rsidR="008A50CE" w:rsidRPr="00534854" w:rsidRDefault="000D744C" w:rsidP="008F14F9">
            <w:pPr>
              <w:jc w:val="center"/>
              <w:rPr>
                <w:rFonts w:ascii="Times New Roman" w:eastAsiaTheme="minorHAnsi" w:hAnsi="Times New Roman"/>
                <w:sz w:val="18"/>
              </w:rPr>
            </w:pPr>
            <w:r>
              <w:rPr>
                <w:rFonts w:ascii="Times New Roman" w:eastAsiaTheme="minorHAnsi" w:hAnsi="Times New Roman"/>
                <w:sz w:val="18"/>
              </w:rPr>
              <w:t>27</w:t>
            </w:r>
          </w:p>
        </w:tc>
        <w:tc>
          <w:tcPr>
            <w:tcW w:w="4700" w:type="dxa"/>
            <w:shd w:val="clear" w:color="auto" w:fill="FFFFFF" w:themeFill="background1"/>
            <w:vAlign w:val="center"/>
          </w:tcPr>
          <w:p w:rsidR="008A50CE" w:rsidRPr="00534854" w:rsidRDefault="006174D2" w:rsidP="008F14F9">
            <w:pPr>
              <w:jc w:val="center"/>
              <w:rPr>
                <w:rFonts w:ascii="Times New Roman" w:eastAsiaTheme="minorHAnsi" w:hAnsi="Times New Roman"/>
                <w:sz w:val="18"/>
              </w:rPr>
            </w:pPr>
            <w:r>
              <w:rPr>
                <w:rFonts w:ascii="Times New Roman" w:eastAsiaTheme="minorHAnsi" w:hAnsi="Times New Roman"/>
                <w:sz w:val="18"/>
              </w:rPr>
              <w:t>0</w:t>
            </w:r>
          </w:p>
        </w:tc>
      </w:tr>
      <w:tr w:rsidR="002E16E7" w:rsidRPr="00CB540D" w:rsidTr="004A43E9">
        <w:trPr>
          <w:trHeight w:val="280"/>
          <w:jc w:val="center"/>
        </w:trPr>
        <w:tc>
          <w:tcPr>
            <w:tcW w:w="2663" w:type="dxa"/>
            <w:shd w:val="clear" w:color="auto" w:fill="D9D9D9" w:themeFill="background1" w:themeFillShade="D9"/>
            <w:vAlign w:val="center"/>
          </w:tcPr>
          <w:p w:rsidR="002E16E7" w:rsidRDefault="002E16E7" w:rsidP="008F14F9">
            <w:pPr>
              <w:rPr>
                <w:rFonts w:ascii="Times New Roman" w:eastAsiaTheme="minorHAnsi" w:hAnsi="Times New Roman"/>
                <w:sz w:val="18"/>
              </w:rPr>
            </w:pPr>
            <w:proofErr w:type="spellStart"/>
            <w:r>
              <w:rPr>
                <w:rFonts w:ascii="Times New Roman" w:eastAsiaTheme="minorHAnsi" w:hAnsi="Times New Roman"/>
                <w:sz w:val="18"/>
              </w:rPr>
              <w:t>Pct_bg</w:t>
            </w:r>
            <w:proofErr w:type="spellEnd"/>
          </w:p>
        </w:tc>
        <w:tc>
          <w:tcPr>
            <w:tcW w:w="2112" w:type="dxa"/>
            <w:shd w:val="clear" w:color="auto" w:fill="D9D9D9" w:themeFill="background1" w:themeFillShade="D9"/>
            <w:vAlign w:val="center"/>
          </w:tcPr>
          <w:p w:rsidR="002E16E7" w:rsidRDefault="002E16E7" w:rsidP="002557CE">
            <w:pPr>
              <w:rPr>
                <w:rFonts w:ascii="Times New Roman" w:eastAsiaTheme="minorHAnsi" w:hAnsi="Times New Roman"/>
                <w:sz w:val="18"/>
              </w:rPr>
            </w:pPr>
            <w:r>
              <w:rPr>
                <w:rFonts w:ascii="Times New Roman" w:eastAsiaTheme="minorHAnsi" w:hAnsi="Times New Roman"/>
                <w:sz w:val="18"/>
              </w:rPr>
              <w:t>% d’admis néo bacheliers généraux</w:t>
            </w:r>
          </w:p>
        </w:tc>
        <w:tc>
          <w:tcPr>
            <w:tcW w:w="2835" w:type="dxa"/>
            <w:shd w:val="clear" w:color="auto" w:fill="D9D9D9" w:themeFill="background1" w:themeFillShade="D9"/>
            <w:vAlign w:val="center"/>
          </w:tcPr>
          <w:p w:rsidR="002E16E7" w:rsidRDefault="002E16E7" w:rsidP="008F14F9">
            <w:pPr>
              <w:jc w:val="center"/>
              <w:rPr>
                <w:rFonts w:ascii="Times New Roman" w:eastAsiaTheme="minorHAnsi" w:hAnsi="Times New Roman"/>
                <w:sz w:val="18"/>
              </w:rPr>
            </w:pPr>
            <w:r>
              <w:rPr>
                <w:rFonts w:ascii="Times New Roman" w:eastAsiaTheme="minorHAnsi" w:hAnsi="Times New Roman"/>
                <w:sz w:val="18"/>
              </w:rPr>
              <w:t>100</w:t>
            </w:r>
          </w:p>
        </w:tc>
        <w:tc>
          <w:tcPr>
            <w:tcW w:w="4700" w:type="dxa"/>
            <w:shd w:val="clear" w:color="auto" w:fill="D9D9D9" w:themeFill="background1" w:themeFillShade="D9"/>
            <w:vAlign w:val="center"/>
          </w:tcPr>
          <w:p w:rsidR="002E16E7" w:rsidRDefault="006174D2" w:rsidP="008F14F9">
            <w:pPr>
              <w:jc w:val="center"/>
              <w:rPr>
                <w:rFonts w:ascii="Times New Roman" w:eastAsiaTheme="minorHAnsi" w:hAnsi="Times New Roman"/>
                <w:sz w:val="18"/>
              </w:rPr>
            </w:pPr>
            <w:r>
              <w:rPr>
                <w:rFonts w:ascii="Times New Roman" w:eastAsiaTheme="minorHAnsi" w:hAnsi="Times New Roman"/>
                <w:sz w:val="18"/>
              </w:rPr>
              <w:t>75</w:t>
            </w:r>
          </w:p>
        </w:tc>
      </w:tr>
      <w:tr w:rsidR="002E16E7" w:rsidRPr="00CB540D" w:rsidTr="004A43E9">
        <w:trPr>
          <w:trHeight w:val="280"/>
          <w:jc w:val="center"/>
        </w:trPr>
        <w:tc>
          <w:tcPr>
            <w:tcW w:w="2663" w:type="dxa"/>
            <w:shd w:val="clear" w:color="auto" w:fill="FFFFFF" w:themeFill="background1"/>
            <w:vAlign w:val="center"/>
          </w:tcPr>
          <w:p w:rsidR="002E16E7" w:rsidRDefault="002E16E7" w:rsidP="008F14F9">
            <w:pPr>
              <w:rPr>
                <w:rFonts w:ascii="Times New Roman" w:eastAsiaTheme="minorHAnsi" w:hAnsi="Times New Roman"/>
                <w:sz w:val="18"/>
              </w:rPr>
            </w:pPr>
            <w:proofErr w:type="spellStart"/>
            <w:r>
              <w:rPr>
                <w:rFonts w:ascii="Times New Roman" w:eastAsiaTheme="minorHAnsi" w:hAnsi="Times New Roman"/>
                <w:sz w:val="18"/>
              </w:rPr>
              <w:t>Pct_bg_mention</w:t>
            </w:r>
            <w:proofErr w:type="spellEnd"/>
          </w:p>
        </w:tc>
        <w:tc>
          <w:tcPr>
            <w:tcW w:w="2112" w:type="dxa"/>
            <w:shd w:val="clear" w:color="auto" w:fill="FFFFFF" w:themeFill="background1"/>
            <w:vAlign w:val="center"/>
          </w:tcPr>
          <w:p w:rsidR="002E16E7" w:rsidRDefault="002E16E7" w:rsidP="002557CE">
            <w:pPr>
              <w:rPr>
                <w:rFonts w:ascii="Times New Roman" w:eastAsiaTheme="minorHAnsi" w:hAnsi="Times New Roman"/>
                <w:sz w:val="18"/>
              </w:rPr>
            </w:pPr>
            <w:r>
              <w:rPr>
                <w:rFonts w:ascii="Times New Roman" w:eastAsiaTheme="minorHAnsi" w:hAnsi="Times New Roman"/>
                <w:sz w:val="18"/>
              </w:rPr>
              <w:t>Dont % d’admis avec mention</w:t>
            </w:r>
          </w:p>
        </w:tc>
        <w:tc>
          <w:tcPr>
            <w:tcW w:w="2835" w:type="dxa"/>
            <w:shd w:val="clear" w:color="auto" w:fill="FFFFFF" w:themeFill="background1"/>
            <w:vAlign w:val="center"/>
          </w:tcPr>
          <w:p w:rsidR="002E16E7" w:rsidRDefault="000D744C" w:rsidP="008F14F9">
            <w:pPr>
              <w:jc w:val="center"/>
              <w:rPr>
                <w:rFonts w:ascii="Times New Roman" w:eastAsiaTheme="minorHAnsi" w:hAnsi="Times New Roman"/>
                <w:sz w:val="18"/>
              </w:rPr>
            </w:pPr>
            <w:r>
              <w:rPr>
                <w:rFonts w:ascii="Times New Roman" w:eastAsiaTheme="minorHAnsi" w:hAnsi="Times New Roman"/>
                <w:sz w:val="18"/>
              </w:rPr>
              <w:t>91</w:t>
            </w:r>
          </w:p>
        </w:tc>
        <w:tc>
          <w:tcPr>
            <w:tcW w:w="4700" w:type="dxa"/>
            <w:shd w:val="clear" w:color="auto" w:fill="FFFFFF" w:themeFill="background1"/>
            <w:vAlign w:val="center"/>
          </w:tcPr>
          <w:p w:rsidR="002E16E7" w:rsidRDefault="006174D2" w:rsidP="008F14F9">
            <w:pPr>
              <w:jc w:val="center"/>
              <w:rPr>
                <w:rFonts w:ascii="Times New Roman" w:eastAsiaTheme="minorHAnsi" w:hAnsi="Times New Roman"/>
                <w:sz w:val="18"/>
              </w:rPr>
            </w:pPr>
            <w:r>
              <w:rPr>
                <w:rFonts w:ascii="Times New Roman" w:eastAsiaTheme="minorHAnsi" w:hAnsi="Times New Roman"/>
                <w:sz w:val="18"/>
              </w:rPr>
              <w:t>50</w:t>
            </w:r>
          </w:p>
        </w:tc>
      </w:tr>
      <w:tr w:rsidR="002E16E7" w:rsidRPr="00CB540D" w:rsidTr="004A43E9">
        <w:trPr>
          <w:trHeight w:val="280"/>
          <w:jc w:val="center"/>
        </w:trPr>
        <w:tc>
          <w:tcPr>
            <w:tcW w:w="2663" w:type="dxa"/>
            <w:shd w:val="clear" w:color="auto" w:fill="D9D9D9" w:themeFill="background1" w:themeFillShade="D9"/>
            <w:vAlign w:val="center"/>
          </w:tcPr>
          <w:p w:rsidR="002E16E7" w:rsidRDefault="002E16E7" w:rsidP="008F14F9">
            <w:pPr>
              <w:rPr>
                <w:rFonts w:ascii="Times New Roman" w:eastAsiaTheme="minorHAnsi" w:hAnsi="Times New Roman"/>
                <w:sz w:val="18"/>
              </w:rPr>
            </w:pPr>
            <w:proofErr w:type="spellStart"/>
            <w:r>
              <w:rPr>
                <w:rFonts w:ascii="Times New Roman" w:eastAsiaTheme="minorHAnsi" w:hAnsi="Times New Roman"/>
                <w:sz w:val="18"/>
              </w:rPr>
              <w:t>Pct_bt</w:t>
            </w:r>
            <w:proofErr w:type="spellEnd"/>
          </w:p>
        </w:tc>
        <w:tc>
          <w:tcPr>
            <w:tcW w:w="2112" w:type="dxa"/>
            <w:shd w:val="clear" w:color="auto" w:fill="D9D9D9" w:themeFill="background1" w:themeFillShade="D9"/>
            <w:vAlign w:val="center"/>
          </w:tcPr>
          <w:p w:rsidR="002E16E7" w:rsidRDefault="002E16E7" w:rsidP="00D17128">
            <w:pPr>
              <w:rPr>
                <w:rFonts w:ascii="Times New Roman" w:eastAsiaTheme="minorHAnsi" w:hAnsi="Times New Roman"/>
                <w:sz w:val="18"/>
              </w:rPr>
            </w:pPr>
            <w:r>
              <w:rPr>
                <w:rFonts w:ascii="Times New Roman" w:eastAsiaTheme="minorHAnsi" w:hAnsi="Times New Roman"/>
                <w:sz w:val="18"/>
              </w:rPr>
              <w:t xml:space="preserve">% d’admis </w:t>
            </w:r>
            <w:r w:rsidR="00D17128">
              <w:rPr>
                <w:rFonts w:ascii="Times New Roman" w:eastAsiaTheme="minorHAnsi" w:hAnsi="Times New Roman"/>
                <w:sz w:val="18"/>
              </w:rPr>
              <w:t>néo bacheliers technologiques</w:t>
            </w:r>
          </w:p>
        </w:tc>
        <w:tc>
          <w:tcPr>
            <w:tcW w:w="2835" w:type="dxa"/>
            <w:shd w:val="clear" w:color="auto" w:fill="D9D9D9" w:themeFill="background1" w:themeFillShade="D9"/>
            <w:vAlign w:val="center"/>
          </w:tcPr>
          <w:p w:rsidR="002E16E7" w:rsidRDefault="002E16E7" w:rsidP="008F14F9">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2E16E7" w:rsidRDefault="006174D2" w:rsidP="008F14F9">
            <w:pPr>
              <w:jc w:val="center"/>
              <w:rPr>
                <w:rFonts w:ascii="Times New Roman" w:eastAsiaTheme="minorHAnsi" w:hAnsi="Times New Roman"/>
                <w:sz w:val="18"/>
              </w:rPr>
            </w:pPr>
            <w:r>
              <w:rPr>
                <w:rFonts w:ascii="Times New Roman" w:eastAsiaTheme="minorHAnsi" w:hAnsi="Times New Roman"/>
                <w:sz w:val="18"/>
              </w:rPr>
              <w:t>8</w:t>
            </w:r>
          </w:p>
        </w:tc>
      </w:tr>
      <w:tr w:rsidR="002E16E7" w:rsidRPr="00CB540D" w:rsidTr="004A43E9">
        <w:trPr>
          <w:trHeight w:val="280"/>
          <w:jc w:val="center"/>
        </w:trPr>
        <w:tc>
          <w:tcPr>
            <w:tcW w:w="2663" w:type="dxa"/>
            <w:shd w:val="clear" w:color="auto" w:fill="FFFFFF" w:themeFill="background1"/>
            <w:vAlign w:val="center"/>
          </w:tcPr>
          <w:p w:rsidR="002E16E7" w:rsidRDefault="002E16E7" w:rsidP="001459B4">
            <w:pPr>
              <w:rPr>
                <w:rFonts w:ascii="Times New Roman" w:eastAsiaTheme="minorHAnsi" w:hAnsi="Times New Roman"/>
                <w:sz w:val="18"/>
              </w:rPr>
            </w:pPr>
            <w:proofErr w:type="spellStart"/>
            <w:r>
              <w:rPr>
                <w:rFonts w:ascii="Times New Roman" w:eastAsiaTheme="minorHAnsi" w:hAnsi="Times New Roman"/>
                <w:sz w:val="18"/>
              </w:rPr>
              <w:t>Pct_bt_mention</w:t>
            </w:r>
            <w:proofErr w:type="spellEnd"/>
          </w:p>
        </w:tc>
        <w:tc>
          <w:tcPr>
            <w:tcW w:w="2112" w:type="dxa"/>
            <w:shd w:val="clear" w:color="auto" w:fill="FFFFFF" w:themeFill="background1"/>
            <w:vAlign w:val="center"/>
          </w:tcPr>
          <w:p w:rsidR="002E16E7" w:rsidRDefault="002E16E7" w:rsidP="001459B4">
            <w:pPr>
              <w:rPr>
                <w:rFonts w:ascii="Times New Roman" w:eastAsiaTheme="minorHAnsi" w:hAnsi="Times New Roman"/>
                <w:sz w:val="18"/>
              </w:rPr>
            </w:pPr>
            <w:r>
              <w:rPr>
                <w:rFonts w:ascii="Times New Roman" w:eastAsiaTheme="minorHAnsi" w:hAnsi="Times New Roman"/>
                <w:sz w:val="18"/>
              </w:rPr>
              <w:t>Dont % d’admis avec mention</w:t>
            </w:r>
          </w:p>
        </w:tc>
        <w:tc>
          <w:tcPr>
            <w:tcW w:w="2835" w:type="dxa"/>
            <w:shd w:val="clear" w:color="auto" w:fill="FFFFFF" w:themeFill="background1"/>
            <w:vAlign w:val="center"/>
          </w:tcPr>
          <w:p w:rsidR="002E16E7" w:rsidRDefault="000D744C" w:rsidP="001459B4">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FFFFF" w:themeFill="background1"/>
            <w:vAlign w:val="center"/>
          </w:tcPr>
          <w:p w:rsidR="002E16E7" w:rsidRDefault="006174D2" w:rsidP="001459B4">
            <w:pPr>
              <w:jc w:val="center"/>
              <w:rPr>
                <w:rFonts w:ascii="Times New Roman" w:eastAsiaTheme="minorHAnsi" w:hAnsi="Times New Roman"/>
                <w:sz w:val="18"/>
              </w:rPr>
            </w:pPr>
            <w:r>
              <w:rPr>
                <w:rFonts w:ascii="Times New Roman" w:eastAsiaTheme="minorHAnsi" w:hAnsi="Times New Roman"/>
                <w:sz w:val="18"/>
              </w:rPr>
              <w:t>8</w:t>
            </w:r>
          </w:p>
        </w:tc>
      </w:tr>
      <w:tr w:rsidR="002E16E7" w:rsidRPr="00CB540D" w:rsidTr="004A43E9">
        <w:trPr>
          <w:trHeight w:val="280"/>
          <w:jc w:val="center"/>
        </w:trPr>
        <w:tc>
          <w:tcPr>
            <w:tcW w:w="2663" w:type="dxa"/>
            <w:shd w:val="clear" w:color="auto" w:fill="D9D9D9" w:themeFill="background1" w:themeFillShade="D9"/>
            <w:vAlign w:val="center"/>
          </w:tcPr>
          <w:p w:rsidR="002E16E7" w:rsidRDefault="002E16E7" w:rsidP="008F14F9">
            <w:pPr>
              <w:rPr>
                <w:rFonts w:ascii="Times New Roman" w:eastAsiaTheme="minorHAnsi" w:hAnsi="Times New Roman"/>
                <w:sz w:val="18"/>
              </w:rPr>
            </w:pPr>
            <w:proofErr w:type="spellStart"/>
            <w:r>
              <w:rPr>
                <w:rFonts w:ascii="Times New Roman" w:eastAsiaTheme="minorHAnsi" w:hAnsi="Times New Roman"/>
                <w:sz w:val="18"/>
              </w:rPr>
              <w:t>Pct_bp</w:t>
            </w:r>
            <w:proofErr w:type="spellEnd"/>
          </w:p>
        </w:tc>
        <w:tc>
          <w:tcPr>
            <w:tcW w:w="2112" w:type="dxa"/>
            <w:shd w:val="clear" w:color="auto" w:fill="D9D9D9" w:themeFill="background1" w:themeFillShade="D9"/>
            <w:vAlign w:val="center"/>
          </w:tcPr>
          <w:p w:rsidR="002E16E7" w:rsidRDefault="002E16E7" w:rsidP="002557CE">
            <w:pPr>
              <w:rPr>
                <w:rFonts w:ascii="Times New Roman" w:eastAsiaTheme="minorHAnsi" w:hAnsi="Times New Roman"/>
                <w:sz w:val="18"/>
              </w:rPr>
            </w:pPr>
            <w:r>
              <w:rPr>
                <w:rFonts w:ascii="Times New Roman" w:eastAsiaTheme="minorHAnsi" w:hAnsi="Times New Roman"/>
                <w:sz w:val="18"/>
              </w:rPr>
              <w:t>% d’admis néo bacheliers professionnels</w:t>
            </w:r>
          </w:p>
        </w:tc>
        <w:tc>
          <w:tcPr>
            <w:tcW w:w="2835" w:type="dxa"/>
            <w:shd w:val="clear" w:color="auto" w:fill="D9D9D9" w:themeFill="background1" w:themeFillShade="D9"/>
            <w:vAlign w:val="center"/>
          </w:tcPr>
          <w:p w:rsidR="002E16E7" w:rsidRDefault="002E16E7" w:rsidP="008F14F9">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D9D9D9" w:themeFill="background1" w:themeFillShade="D9"/>
            <w:vAlign w:val="center"/>
          </w:tcPr>
          <w:p w:rsidR="002E16E7" w:rsidRDefault="006174D2" w:rsidP="008F14F9">
            <w:pPr>
              <w:jc w:val="center"/>
              <w:rPr>
                <w:rFonts w:ascii="Times New Roman" w:eastAsiaTheme="minorHAnsi" w:hAnsi="Times New Roman"/>
                <w:sz w:val="18"/>
              </w:rPr>
            </w:pPr>
            <w:r>
              <w:rPr>
                <w:rFonts w:ascii="Times New Roman" w:eastAsiaTheme="minorHAnsi" w:hAnsi="Times New Roman"/>
                <w:sz w:val="18"/>
              </w:rPr>
              <w:t>16</w:t>
            </w:r>
          </w:p>
        </w:tc>
      </w:tr>
      <w:tr w:rsidR="002E16E7" w:rsidRPr="00CB540D" w:rsidTr="004A43E9">
        <w:trPr>
          <w:trHeight w:val="280"/>
          <w:jc w:val="center"/>
        </w:trPr>
        <w:tc>
          <w:tcPr>
            <w:tcW w:w="2663" w:type="dxa"/>
            <w:shd w:val="clear" w:color="auto" w:fill="FFFFFF" w:themeFill="background1"/>
            <w:vAlign w:val="center"/>
          </w:tcPr>
          <w:p w:rsidR="002E16E7" w:rsidRDefault="002E16E7" w:rsidP="008F14F9">
            <w:pPr>
              <w:rPr>
                <w:rFonts w:ascii="Times New Roman" w:eastAsiaTheme="minorHAnsi" w:hAnsi="Times New Roman"/>
                <w:sz w:val="18"/>
              </w:rPr>
            </w:pPr>
            <w:proofErr w:type="spellStart"/>
            <w:r>
              <w:rPr>
                <w:rFonts w:ascii="Times New Roman" w:eastAsiaTheme="minorHAnsi" w:hAnsi="Times New Roman"/>
                <w:sz w:val="18"/>
              </w:rPr>
              <w:t>Pct_bp_mention</w:t>
            </w:r>
            <w:proofErr w:type="spellEnd"/>
          </w:p>
        </w:tc>
        <w:tc>
          <w:tcPr>
            <w:tcW w:w="2112" w:type="dxa"/>
            <w:shd w:val="clear" w:color="auto" w:fill="FFFFFF" w:themeFill="background1"/>
            <w:vAlign w:val="center"/>
          </w:tcPr>
          <w:p w:rsidR="002E16E7" w:rsidRDefault="002E16E7" w:rsidP="002557CE">
            <w:pPr>
              <w:rPr>
                <w:rFonts w:ascii="Times New Roman" w:eastAsiaTheme="minorHAnsi" w:hAnsi="Times New Roman"/>
                <w:sz w:val="18"/>
              </w:rPr>
            </w:pPr>
            <w:r>
              <w:rPr>
                <w:rFonts w:ascii="Times New Roman" w:eastAsiaTheme="minorHAnsi" w:hAnsi="Times New Roman"/>
                <w:sz w:val="18"/>
              </w:rPr>
              <w:t>Dont % d’admis avec mention</w:t>
            </w:r>
          </w:p>
        </w:tc>
        <w:tc>
          <w:tcPr>
            <w:tcW w:w="2835" w:type="dxa"/>
            <w:shd w:val="clear" w:color="auto" w:fill="FFFFFF" w:themeFill="background1"/>
            <w:vAlign w:val="center"/>
          </w:tcPr>
          <w:p w:rsidR="002E16E7" w:rsidRDefault="000D744C" w:rsidP="008F14F9">
            <w:pPr>
              <w:jc w:val="center"/>
              <w:rPr>
                <w:rFonts w:ascii="Times New Roman" w:eastAsiaTheme="minorHAnsi" w:hAnsi="Times New Roman"/>
                <w:sz w:val="18"/>
              </w:rPr>
            </w:pPr>
            <w:r>
              <w:rPr>
                <w:rFonts w:ascii="Times New Roman" w:eastAsiaTheme="minorHAnsi" w:hAnsi="Times New Roman"/>
                <w:sz w:val="18"/>
              </w:rPr>
              <w:t>0</w:t>
            </w:r>
          </w:p>
        </w:tc>
        <w:tc>
          <w:tcPr>
            <w:tcW w:w="4700" w:type="dxa"/>
            <w:shd w:val="clear" w:color="auto" w:fill="FFFFFF" w:themeFill="background1"/>
            <w:vAlign w:val="center"/>
          </w:tcPr>
          <w:p w:rsidR="002E16E7" w:rsidRDefault="006174D2" w:rsidP="008F14F9">
            <w:pPr>
              <w:jc w:val="center"/>
              <w:rPr>
                <w:rFonts w:ascii="Times New Roman" w:eastAsiaTheme="minorHAnsi" w:hAnsi="Times New Roman"/>
                <w:sz w:val="18"/>
              </w:rPr>
            </w:pPr>
            <w:r>
              <w:rPr>
                <w:rFonts w:ascii="Times New Roman" w:eastAsiaTheme="minorHAnsi" w:hAnsi="Times New Roman"/>
                <w:sz w:val="18"/>
              </w:rPr>
              <w:t>8</w:t>
            </w:r>
          </w:p>
        </w:tc>
      </w:tr>
    </w:tbl>
    <w:p w:rsidR="00AB03C6" w:rsidRPr="00CB540D" w:rsidRDefault="00AB03C6">
      <w:pPr>
        <w:rPr>
          <w:rFonts w:asciiTheme="majorHAnsi" w:hAnsiTheme="majorHAnsi"/>
        </w:rPr>
      </w:pPr>
    </w:p>
    <w:p w:rsidR="00AB03C6" w:rsidRPr="00CB540D" w:rsidRDefault="00AB03C6">
      <w:pPr>
        <w:rPr>
          <w:rFonts w:asciiTheme="majorHAnsi" w:hAnsiTheme="majorHAnsi"/>
        </w:rPr>
      </w:pPr>
      <w:r w:rsidRPr="00CB540D">
        <w:br w:type="page"/>
      </w:r>
      <w:r w:rsidR="00534854" w:rsidRPr="00A4573A">
        <w:rPr>
          <w:rFonts w:asciiTheme="majorHAnsi" w:hAnsiTheme="majorHAnsi"/>
          <w:b/>
          <w:u w:val="single"/>
        </w:rPr>
        <w:lastRenderedPageBreak/>
        <w:t>Liste détaillée d</w:t>
      </w:r>
      <w:r w:rsidR="002147D8">
        <w:rPr>
          <w:rFonts w:asciiTheme="majorHAnsi" w:hAnsiTheme="majorHAnsi"/>
          <w:b/>
          <w:u w:val="single"/>
        </w:rPr>
        <w:t>es formations présentes dans Parcoursup</w:t>
      </w:r>
      <w:r w:rsidR="00534854" w:rsidRPr="00A4573A">
        <w:rPr>
          <w:rFonts w:asciiTheme="majorHAnsi" w:hAnsiTheme="majorHAnsi"/>
          <w:b/>
          <w:u w:val="single"/>
        </w:rPr>
        <w:t> :</w:t>
      </w:r>
    </w:p>
    <w:tbl>
      <w:tblPr>
        <w:tblW w:w="10663" w:type="dxa"/>
        <w:tblInd w:w="55" w:type="dxa"/>
        <w:tblCellMar>
          <w:left w:w="70" w:type="dxa"/>
          <w:right w:w="70" w:type="dxa"/>
        </w:tblCellMar>
        <w:tblLook w:val="04A0" w:firstRow="1" w:lastRow="0" w:firstColumn="1" w:lastColumn="0" w:noHBand="0" w:noVBand="1"/>
      </w:tblPr>
      <w:tblGrid>
        <w:gridCol w:w="1025"/>
        <w:gridCol w:w="2835"/>
        <w:gridCol w:w="6803"/>
      </w:tblGrid>
      <w:tr w:rsidR="004A43E9" w:rsidRPr="004A43E9" w:rsidTr="004A43E9">
        <w:trPr>
          <w:trHeight w:val="300"/>
        </w:trPr>
        <w:tc>
          <w:tcPr>
            <w:tcW w:w="1025"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1_Licence</w:t>
            </w: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Licence - Arts-lettres-langues</w:t>
            </w:r>
          </w:p>
        </w:tc>
        <w:tc>
          <w:tcPr>
            <w:tcW w:w="6803" w:type="dxa"/>
            <w:tcBorders>
              <w:top w:val="single" w:sz="4" w:space="0" w:color="auto"/>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Arts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Arts du spectacle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Arts plastiques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Cinéma</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Cinéma et Audiovisuel</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Etudes culturelles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Etudes européennes et internationales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Etudes </w:t>
            </w:r>
            <w:proofErr w:type="spellStart"/>
            <w:r w:rsidRPr="004A43E9">
              <w:rPr>
                <w:rFonts w:ascii="Calibri" w:hAnsi="Calibri"/>
                <w:color w:val="000000"/>
                <w:lang w:eastAsia="fr-FR"/>
              </w:rPr>
              <w:t>Théatrales</w:t>
            </w:r>
            <w:proofErr w:type="spellEnd"/>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 des Arts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Humanités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Langues étrangères appliquées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Langues, littératures &amp; civilisations étrangères et régionales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Lettres / Anglais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Lettres / Histoire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Lettres / Sciences du langage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Lettres, langues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Musicologie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Licence - Droit-économie-gestion</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Administration économique et sociale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Administration et Echanges internationaux</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Administration publique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Droit</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Droit français - Droit étranger</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Economie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Economie et gestion</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 politique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Licence - Sciences - technologies - santé</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Acoustique et Vibrations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Electronique, énergie électrique, automatique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Frontières du vivant</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civil</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Mathématiques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Mathématiques et informatique appliquées aux sciences humaines et sociales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Mathématiques, physique, chimie, informatique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Mécanique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Physique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Physique, chimie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la terre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la Terre et environnement</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la vie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la vie et de la terre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Humanités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Techniques des Activités Physiques et Sportives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technologies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pour la santé</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pour l'ingénieur</w:t>
            </w:r>
          </w:p>
        </w:tc>
      </w:tr>
    </w:tbl>
    <w:p w:rsidR="00B0102C" w:rsidRDefault="00B0102C">
      <w:r>
        <w:br w:type="page"/>
      </w:r>
    </w:p>
    <w:tbl>
      <w:tblPr>
        <w:tblW w:w="10663" w:type="dxa"/>
        <w:tblInd w:w="55" w:type="dxa"/>
        <w:tblCellMar>
          <w:left w:w="70" w:type="dxa"/>
          <w:right w:w="70" w:type="dxa"/>
        </w:tblCellMar>
        <w:tblLook w:val="04A0" w:firstRow="1" w:lastRow="0" w:firstColumn="1" w:lastColumn="0" w:noHBand="0" w:noVBand="1"/>
      </w:tblPr>
      <w:tblGrid>
        <w:gridCol w:w="1025"/>
        <w:gridCol w:w="2835"/>
        <w:gridCol w:w="6803"/>
      </w:tblGrid>
      <w:tr w:rsidR="004A43E9" w:rsidRPr="004A43E9" w:rsidTr="00B0102C">
        <w:trPr>
          <w:trHeight w:val="300"/>
        </w:trPr>
        <w:tc>
          <w:tcPr>
            <w:tcW w:w="1025" w:type="dxa"/>
            <w:vMerge w:val="restart"/>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Licence - Sciences humaines et sociales</w:t>
            </w:r>
          </w:p>
        </w:tc>
        <w:tc>
          <w:tcPr>
            <w:tcW w:w="6803" w:type="dxa"/>
            <w:tcBorders>
              <w:top w:val="single" w:sz="4" w:space="0" w:color="auto"/>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Géographie et aménagement</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 / Allemand</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 / Anglais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 / Géographie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Histoire de l'art et archéologie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et communication</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Philosophie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Psychologie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l'éducation</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de l'Homme, Anthropologie, Ethnologie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du langage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sanitaires et sociales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sociales</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Sociologie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Théologie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Théologie Catholique</w:t>
            </w:r>
          </w:p>
        </w:tc>
      </w:tr>
      <w:tr w:rsidR="004A43E9" w:rsidRPr="004A43E9" w:rsidTr="004A43E9">
        <w:trPr>
          <w:trHeight w:val="300"/>
        </w:trPr>
        <w:tc>
          <w:tcPr>
            <w:tcW w:w="1025" w:type="dxa"/>
            <w:vMerge/>
            <w:tcBorders>
              <w:top w:val="single" w:sz="4" w:space="0" w:color="auto"/>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Théologie Protestante</w:t>
            </w:r>
          </w:p>
        </w:tc>
      </w:tr>
      <w:tr w:rsidR="004A43E9" w:rsidRPr="004A43E9" w:rsidTr="004A43E9">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2_DUT</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DUT - Production</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Chimie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agronomie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analyses biologiques et biochimiques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bio-informatique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diététique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génie de l'environnement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biologique Option industries agroalimentaires et biologiques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chimique génie des procédés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civil - Construction durable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Génie civil </w:t>
            </w:r>
            <w:proofErr w:type="spellStart"/>
            <w:r w:rsidRPr="004A43E9">
              <w:rPr>
                <w:rFonts w:ascii="Calibri" w:hAnsi="Calibri"/>
                <w:color w:val="000000"/>
                <w:lang w:eastAsia="fr-FR"/>
              </w:rPr>
              <w:t>Trinational</w:t>
            </w:r>
            <w:proofErr w:type="spellEnd"/>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électrique et informatique industrielle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Génie électrique et informatique industrielle - </w:t>
            </w:r>
            <w:proofErr w:type="spellStart"/>
            <w:r w:rsidRPr="004A43E9">
              <w:rPr>
                <w:rFonts w:ascii="Calibri" w:hAnsi="Calibri"/>
                <w:color w:val="000000"/>
                <w:lang w:eastAsia="fr-FR"/>
              </w:rPr>
              <w:t>Trinational</w:t>
            </w:r>
            <w:proofErr w:type="spellEnd"/>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industriel et maintenance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mécanique et productique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Génie mécanique et productique </w:t>
            </w:r>
            <w:proofErr w:type="spellStart"/>
            <w:r w:rsidRPr="004A43E9">
              <w:rPr>
                <w:rFonts w:ascii="Calibri" w:hAnsi="Calibri"/>
                <w:color w:val="000000"/>
                <w:lang w:eastAsia="fr-FR"/>
              </w:rPr>
              <w:t>trinational</w:t>
            </w:r>
            <w:proofErr w:type="spellEnd"/>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thermique et énergie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Hygiène Sécurité Environnement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Mesures physiques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du multimédia et de l'internet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Packaging, emballage et conditionnement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Qualité, logistique industrielle et organisation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Réseaux et télécommunications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 et génie des matériaux</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 et génie des matériaux - arts appliqués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DUT - Service</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juridiques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sociales Option animation sociale et socio-culturelle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sociales Option assistance sociale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sociales Option éducation spécialisée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sociales Option gestion urbaine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Carrières sociales Option services à la personne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administrative et commerciale des organisations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administrative et commerciale des organisations - Arts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des entreprises et des administrations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logistique et transport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communication Option communication des organisations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communication Option information numérique dans les organisations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communication Option journalisme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communication Option métiers du livre et du patrimoine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Information communication Option publicité</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Statistique et informatique décisionnelle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Techniques de commercialisation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Techniques de commercialisation - Formation franco-allemande en gestion touristique TEC2TOUR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Techniques de commercialisation - Formation </w:t>
            </w:r>
            <w:proofErr w:type="spellStart"/>
            <w:r w:rsidRPr="004A43E9">
              <w:rPr>
                <w:rFonts w:ascii="Calibri" w:hAnsi="Calibri"/>
                <w:color w:val="000000"/>
                <w:lang w:eastAsia="fr-FR"/>
              </w:rPr>
              <w:t>trinationale</w:t>
            </w:r>
            <w:proofErr w:type="spellEnd"/>
            <w:r w:rsidRPr="004A43E9">
              <w:rPr>
                <w:rFonts w:ascii="Calibri" w:hAnsi="Calibri"/>
                <w:color w:val="000000"/>
                <w:lang w:eastAsia="fr-FR"/>
              </w:rPr>
              <w:t xml:space="preserve"> franco-germano-suisse IBM</w:t>
            </w:r>
          </w:p>
        </w:tc>
      </w:tr>
      <w:tr w:rsidR="004A43E9" w:rsidRPr="004A43E9" w:rsidTr="004A43E9">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3_BTS</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BTS - Production</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Aéronautique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Aménagement finition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Architectures en Métal : conception et Réalisation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Assistance technique d'ingénieur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Bâtiment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proofErr w:type="spellStart"/>
            <w:r w:rsidRPr="004A43E9">
              <w:rPr>
                <w:rFonts w:ascii="Calibri" w:hAnsi="Calibri"/>
                <w:color w:val="000000"/>
                <w:lang w:eastAsia="fr-FR"/>
              </w:rPr>
              <w:t>Bioanalyses</w:t>
            </w:r>
            <w:proofErr w:type="spellEnd"/>
            <w:r w:rsidRPr="004A43E9">
              <w:rPr>
                <w:rFonts w:ascii="Calibri" w:hAnsi="Calibri"/>
                <w:color w:val="000000"/>
                <w:lang w:eastAsia="fr-FR"/>
              </w:rPr>
              <w:t xml:space="preserve"> et contrôles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Biotechnologie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de processus de découpe et d'emboutissage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de produits industriels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des processus de réalisation de produits (1ère année commune)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et industrialisation en construction navale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et industrialisation en microtechniques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et réalisation de carrosseries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et Réalisation de Systèmes Automatiques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Conception et réalisation en chaudronnerie industrielle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Contrôle industriel et régulation automatique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Design de mode, textile et environnement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mode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Design de mode, textile et environnement, option textile et matériaux de surface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Design de produits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Design d'espace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Développement et Réalisation Bois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Electrotechnique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Enveloppe des bâtiments : conception et réalisation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Environnement nucléaire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Etude et économie de la construction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Etude et réalisation d'agencement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proofErr w:type="spellStart"/>
            <w:r w:rsidRPr="004A43E9">
              <w:rPr>
                <w:rFonts w:ascii="Calibri" w:hAnsi="Calibri"/>
                <w:color w:val="000000"/>
                <w:lang w:eastAsia="fr-FR"/>
              </w:rPr>
              <w:t>Europlastics</w:t>
            </w:r>
            <w:proofErr w:type="spellEnd"/>
            <w:r w:rsidRPr="004A43E9">
              <w:rPr>
                <w:rFonts w:ascii="Calibri" w:hAnsi="Calibri"/>
                <w:color w:val="000000"/>
                <w:lang w:eastAsia="fr-FR"/>
              </w:rPr>
              <w:t xml:space="preserve"> et composites à référentiel commun européen - option Conception d'Outillage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proofErr w:type="spellStart"/>
            <w:r w:rsidRPr="004A43E9">
              <w:rPr>
                <w:rFonts w:ascii="Calibri" w:hAnsi="Calibri"/>
                <w:color w:val="000000"/>
                <w:lang w:eastAsia="fr-FR"/>
              </w:rPr>
              <w:t>Europlastics</w:t>
            </w:r>
            <w:proofErr w:type="spellEnd"/>
            <w:r w:rsidRPr="004A43E9">
              <w:rPr>
                <w:rFonts w:ascii="Calibri" w:hAnsi="Calibri"/>
                <w:color w:val="000000"/>
                <w:lang w:eastAsia="fr-FR"/>
              </w:rPr>
              <w:t xml:space="preserve"> et composites à référentiel commun européen - option Pilotage et Optimisation de la production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Fluide, énergie, domotique - option A génie climatique et fluidique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Fluide, énergie, domotique - option B froid et conditionnement d'air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Fluide, énergie, domotique - option C domotique et bâtiment </w:t>
            </w:r>
            <w:r w:rsidRPr="004A43E9">
              <w:rPr>
                <w:rFonts w:ascii="Calibri" w:hAnsi="Calibri"/>
                <w:color w:val="000000"/>
                <w:lang w:eastAsia="fr-FR"/>
              </w:rPr>
              <w:lastRenderedPageBreak/>
              <w:t>communicants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Fonderie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Forge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Géologie appliquée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Industries céramiques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Innovations textiles - Option A : Structures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Innovations textiles - Option B : Traitements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matériels de construction et de manutention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systèmes - option A Systèmes de production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systèmes - option B Systèmes énergétiques et fluidiques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systèmes - option C Systèmes éoliens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Maintenance des systèmes </w:t>
            </w:r>
            <w:proofErr w:type="spellStart"/>
            <w:r w:rsidRPr="004A43E9">
              <w:rPr>
                <w:rFonts w:ascii="Calibri" w:hAnsi="Calibri"/>
                <w:color w:val="000000"/>
                <w:lang w:eastAsia="fr-FR"/>
              </w:rPr>
              <w:t>électronavals</w:t>
            </w:r>
            <w:proofErr w:type="spellEnd"/>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véhicules option motocycles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véhicules option véhicules de transport routier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Maintenance des véhicules option voitures particulières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la chimie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la mode-chaussure et maroquinerie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la mode-vêtements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l'eau</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du géomètre-topographe et de la modélisation numérique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Moteur à combustion interne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Pêche et gestion de l'environnement marin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Pilotage des procédés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Qualité dans les industries alimentaires et les bio-industries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Systèmes constructifs bois et habitat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Systèmes numériques - Option électronique et communication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Systèmes numériques - Option informatique et réseaux</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Systèmes photoniques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Technico-commercial (BTS)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Techniques et services en matériels agricoles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Techniques physiques pour l'industrie et le laboratoire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Traitement des matériaux</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Travaux publics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BTS - Services</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Analyses de biologie médicale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Assurance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Banque conseiller de clientèle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Commerce international à référentiel européen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Communication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Comptabilité et gestion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Design graphique option Communication et médias imprimés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Design graphique option Communication et médias numériques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Diététique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Economie sociale familiale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Edition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Etudes et réalisation d'un projet de communication - 1ère année commune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de la PME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des transports et logistique associée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Management Commercial Opérationnel</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Management en hôtellerie restauration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la coiffure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Métiers de l'audio-visuel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gestion de la production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Métiers de l'audio-visuel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métiers de l'image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Métiers de l'audio-visuel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métiers du son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Métiers de l'audio-visuel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montage et post-production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 xml:space="preserve">Métiers de l'audio-visuel </w:t>
            </w:r>
            <w:proofErr w:type="spellStart"/>
            <w:r w:rsidRPr="004A43E9">
              <w:rPr>
                <w:rFonts w:ascii="Calibri" w:hAnsi="Calibri"/>
                <w:color w:val="000000"/>
                <w:lang w:eastAsia="fr-FR"/>
              </w:rPr>
              <w:t>opt</w:t>
            </w:r>
            <w:proofErr w:type="spellEnd"/>
            <w:r w:rsidRPr="004A43E9">
              <w:rPr>
                <w:rFonts w:ascii="Calibri" w:hAnsi="Calibri"/>
                <w:color w:val="000000"/>
                <w:lang w:eastAsia="fr-FR"/>
              </w:rPr>
              <w:t xml:space="preserve"> : </w:t>
            </w:r>
            <w:proofErr w:type="spellStart"/>
            <w:r w:rsidRPr="004A43E9">
              <w:rPr>
                <w:rFonts w:ascii="Calibri" w:hAnsi="Calibri"/>
                <w:color w:val="000000"/>
                <w:lang w:eastAsia="fr-FR"/>
              </w:rPr>
              <w:t>techn</w:t>
            </w:r>
            <w:proofErr w:type="spellEnd"/>
            <w:r w:rsidRPr="004A43E9">
              <w:rPr>
                <w:rFonts w:ascii="Calibri" w:hAnsi="Calibri"/>
                <w:color w:val="000000"/>
                <w:lang w:eastAsia="fr-FR"/>
              </w:rPr>
              <w:t>. d'</w:t>
            </w:r>
            <w:proofErr w:type="spellStart"/>
            <w:r w:rsidRPr="004A43E9">
              <w:rPr>
                <w:rFonts w:ascii="Calibri" w:hAnsi="Calibri"/>
                <w:color w:val="000000"/>
                <w:lang w:eastAsia="fr-FR"/>
              </w:rPr>
              <w:t>ingeniérie</w:t>
            </w:r>
            <w:proofErr w:type="spellEnd"/>
            <w:r w:rsidRPr="004A43E9">
              <w:rPr>
                <w:rFonts w:ascii="Calibri" w:hAnsi="Calibri"/>
                <w:color w:val="000000"/>
                <w:lang w:eastAsia="fr-FR"/>
              </w:rPr>
              <w:t xml:space="preserve"> et exploit. équipements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 l'esthétique-cosmétique-parfumerie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Métiers des Services à l'environnement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Négociation et digitalisation de la Relation Client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Notariat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Opticien-Lunetier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Photographie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proofErr w:type="spellStart"/>
            <w:r w:rsidRPr="004A43E9">
              <w:rPr>
                <w:rFonts w:ascii="Calibri" w:hAnsi="Calibri"/>
                <w:color w:val="000000"/>
                <w:lang w:eastAsia="fr-FR"/>
              </w:rPr>
              <w:t>Podo</w:t>
            </w:r>
            <w:proofErr w:type="spellEnd"/>
            <w:r w:rsidRPr="004A43E9">
              <w:rPr>
                <w:rFonts w:ascii="Calibri" w:hAnsi="Calibri"/>
                <w:color w:val="000000"/>
                <w:lang w:eastAsia="fr-FR"/>
              </w:rPr>
              <w:t>-orthésiste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Professions immobilières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Prothésiste dentaire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Prothésiste orthésiste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Service et prestation des secteurs sanitaire et social</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Services informatiques aux organisations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Support à l'action managériale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Tourisme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BTSA</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Agronomie : Productions végétales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Aménagements paysagers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Analyse, conduite et stratégie de l'entreprise agricole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Analyses agricoles biologiques et biotechnologiques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Aquaculture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Développement de l'agriculture des régions chaudes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Développement, animation des territoires ruraux</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génie des équipements agricoles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et maitrise de l'eau</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et protection de la nature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et protection de la nature / DE d'alpinisme-accompagnateur en moyenne montagne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Gestion forestière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Production horticole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productions animales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technologies des aliments spécialité Aliments et processus technologiques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technologies des aliments spécialité Produits céréaliers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technologies des aliments spécialité Produits laitiers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Sciences et technologies des aliments spécialité Viandes et produits de la pêche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Technico-commercial (BTSA)</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Viticulture-</w:t>
            </w:r>
            <w:proofErr w:type="spellStart"/>
            <w:r w:rsidRPr="004A43E9">
              <w:rPr>
                <w:rFonts w:ascii="Calibri" w:hAnsi="Calibri"/>
                <w:color w:val="000000"/>
                <w:lang w:eastAsia="fr-FR"/>
              </w:rPr>
              <w:t>Oenologie</w:t>
            </w:r>
            <w:proofErr w:type="spellEnd"/>
          </w:p>
        </w:tc>
      </w:tr>
      <w:tr w:rsidR="004A43E9" w:rsidRPr="004A43E9" w:rsidTr="004A43E9">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4_CPGE</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Classe préparatoire économique et commerciale</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ECE - Option économique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ECS - Option scientifique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ECT - Option technologique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ENS Cachan D2</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ENS Rennes D1</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Option économique - Prépa St Cyr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Classe préparatoire littéraire</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B/L - Lettres et sciences sociales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Ecole nationale des Chartes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Lettres</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Option lettres et sciences humaines (St Cyr)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Classe préparatoire scientifique</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BCPST</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Ecole normale supérieure de Cachan ? section C ? arts et design</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MPSI</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PCSI</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PTSI</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TB</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TPC</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TSI</w:t>
            </w:r>
          </w:p>
        </w:tc>
      </w:tr>
      <w:tr w:rsidR="004A43E9" w:rsidRPr="004A43E9" w:rsidTr="004A43E9">
        <w:trPr>
          <w:trHeight w:val="300"/>
        </w:trPr>
        <w:tc>
          <w:tcPr>
            <w:tcW w:w="1025" w:type="dxa"/>
            <w:tcBorders>
              <w:top w:val="nil"/>
              <w:left w:val="single" w:sz="4" w:space="0" w:color="auto"/>
              <w:bottom w:val="single" w:sz="4" w:space="0" w:color="auto"/>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5_PACES</w:t>
            </w:r>
          </w:p>
        </w:tc>
        <w:tc>
          <w:tcPr>
            <w:tcW w:w="2835" w:type="dxa"/>
            <w:tcBorders>
              <w:top w:val="nil"/>
              <w:left w:val="nil"/>
              <w:bottom w:val="single" w:sz="4" w:space="0" w:color="auto"/>
              <w:right w:val="single" w:sz="4" w:space="0" w:color="auto"/>
            </w:tcBorders>
            <w:shd w:val="clear" w:color="000000" w:fill="FFFFFF"/>
            <w:noWrap/>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Licence - Sciences - technologies - santé</w:t>
            </w: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PACES - Médecine, Pharmacie, Odontologie (dentiste), Maïeutique (</w:t>
            </w:r>
            <w:proofErr w:type="spellStart"/>
            <w:r w:rsidRPr="004A43E9">
              <w:rPr>
                <w:rFonts w:ascii="Calibri" w:hAnsi="Calibri"/>
                <w:color w:val="000000"/>
                <w:lang w:eastAsia="fr-FR"/>
              </w:rPr>
              <w:t>sage-femmes</w:t>
            </w:r>
            <w:proofErr w:type="spellEnd"/>
            <w:r w:rsidRPr="004A43E9">
              <w:rPr>
                <w:rFonts w:ascii="Calibri" w:hAnsi="Calibri"/>
                <w:color w:val="000000"/>
                <w:lang w:eastAsia="fr-FR"/>
              </w:rPr>
              <w:t>)</w:t>
            </w:r>
          </w:p>
        </w:tc>
      </w:tr>
      <w:tr w:rsidR="004A43E9" w:rsidRPr="004A43E9" w:rsidTr="004A43E9">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noWrap/>
            <w:hideMark/>
          </w:tcPr>
          <w:p w:rsidR="004A43E9" w:rsidRDefault="00FA5410" w:rsidP="004A43E9">
            <w:pPr>
              <w:spacing w:after="0" w:line="240" w:lineRule="auto"/>
              <w:rPr>
                <w:rFonts w:ascii="Calibri" w:hAnsi="Calibri"/>
                <w:color w:val="000000"/>
                <w:lang w:eastAsia="fr-FR"/>
              </w:rPr>
            </w:pPr>
            <w:r>
              <w:rPr>
                <w:rFonts w:ascii="Calibri" w:hAnsi="Calibri"/>
                <w:color w:val="000000"/>
                <w:lang w:eastAsia="fr-FR"/>
              </w:rPr>
              <w:t>6_IFSI</w:t>
            </w:r>
          </w:p>
          <w:p w:rsidR="00FA5410" w:rsidRDefault="00FA5410" w:rsidP="004A43E9">
            <w:pPr>
              <w:spacing w:after="0" w:line="240" w:lineRule="auto"/>
              <w:rPr>
                <w:rFonts w:ascii="Calibri" w:hAnsi="Calibri"/>
                <w:color w:val="000000"/>
                <w:lang w:eastAsia="fr-FR"/>
              </w:rPr>
            </w:pPr>
          </w:p>
          <w:p w:rsidR="00FA5410" w:rsidRPr="004A43E9" w:rsidRDefault="00FA5410" w:rsidP="004A43E9">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943C8C"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 secteur sanitaire</w:t>
            </w:r>
            <w:r w:rsidR="00943C8C">
              <w:rPr>
                <w:rFonts w:ascii="Calibri" w:hAnsi="Calibri"/>
                <w:color w:val="000000"/>
                <w:lang w:eastAsia="fr-FR"/>
              </w:rPr>
              <w:t xml:space="preserve"> </w:t>
            </w:r>
          </w:p>
          <w:p w:rsidR="004A43E9" w:rsidRPr="004A43E9" w:rsidRDefault="00943C8C" w:rsidP="004A43E9">
            <w:pPr>
              <w:spacing w:after="0" w:line="240" w:lineRule="auto"/>
              <w:rPr>
                <w:rFonts w:ascii="Calibri" w:hAnsi="Calibri"/>
                <w:color w:val="000000"/>
                <w:lang w:eastAsia="fr-FR"/>
              </w:rPr>
            </w:pPr>
            <w:r>
              <w:rPr>
                <w:rFonts w:ascii="Calibri" w:hAnsi="Calibri"/>
                <w:color w:val="000000"/>
                <w:lang w:eastAsia="fr-FR"/>
              </w:rPr>
              <w:t>(Instituts de Formation en Soin Infirmier)</w:t>
            </w: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 Infirmier</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 manipulateur/</w:t>
            </w:r>
            <w:proofErr w:type="spellStart"/>
            <w:r w:rsidRPr="004A43E9">
              <w:rPr>
                <w:rFonts w:ascii="Calibri" w:hAnsi="Calibri"/>
                <w:color w:val="000000"/>
                <w:lang w:eastAsia="fr-FR"/>
              </w:rPr>
              <w:t>trice</w:t>
            </w:r>
            <w:proofErr w:type="spellEnd"/>
            <w:r w:rsidRPr="004A43E9">
              <w:rPr>
                <w:rFonts w:ascii="Calibri" w:hAnsi="Calibri"/>
                <w:color w:val="000000"/>
                <w:lang w:eastAsia="fr-FR"/>
              </w:rPr>
              <w:t xml:space="preserve"> en électroradiologie médicale</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D.E Technicien de Laboratoire Médical</w:t>
            </w:r>
          </w:p>
        </w:tc>
      </w:tr>
      <w:tr w:rsidR="004A43E9"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4A43E9" w:rsidRPr="004A43E9" w:rsidRDefault="004A43E9" w:rsidP="004A43E9">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4A43E9" w:rsidRPr="004A43E9" w:rsidRDefault="004A43E9" w:rsidP="004A43E9">
            <w:pPr>
              <w:spacing w:after="0" w:line="240" w:lineRule="auto"/>
              <w:rPr>
                <w:rFonts w:ascii="Calibri" w:hAnsi="Calibri"/>
                <w:color w:val="000000"/>
                <w:lang w:eastAsia="fr-FR"/>
              </w:rPr>
            </w:pPr>
            <w:r w:rsidRPr="004A43E9">
              <w:rPr>
                <w:rFonts w:ascii="Calibri" w:hAnsi="Calibri"/>
                <w:color w:val="000000"/>
                <w:lang w:eastAsia="fr-FR"/>
              </w:rPr>
              <w:t>DTS Imagerie médicale et radiologie thérapeutique</w:t>
            </w:r>
          </w:p>
        </w:tc>
      </w:tr>
      <w:tr w:rsidR="00FA5410" w:rsidRPr="004A43E9" w:rsidTr="00FA5410">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hideMark/>
          </w:tcPr>
          <w:p w:rsidR="00FA5410" w:rsidRDefault="00FA5410" w:rsidP="00FA5410">
            <w:pPr>
              <w:spacing w:after="0" w:line="240" w:lineRule="auto"/>
              <w:rPr>
                <w:rFonts w:ascii="Calibri" w:hAnsi="Calibri"/>
                <w:color w:val="000000"/>
                <w:lang w:eastAsia="fr-FR"/>
              </w:rPr>
            </w:pPr>
            <w:r>
              <w:rPr>
                <w:rFonts w:ascii="Calibri" w:hAnsi="Calibri"/>
                <w:color w:val="000000"/>
                <w:lang w:eastAsia="fr-FR"/>
              </w:rPr>
              <w:t>7_EFTS</w:t>
            </w:r>
          </w:p>
          <w:p w:rsidR="00FA5410" w:rsidRDefault="00FA5410" w:rsidP="00FA5410">
            <w:pPr>
              <w:spacing w:after="0" w:line="240" w:lineRule="auto"/>
              <w:rPr>
                <w:rFonts w:ascii="Calibri" w:hAnsi="Calibri"/>
                <w:color w:val="000000"/>
                <w:lang w:eastAsia="fr-FR"/>
              </w:rPr>
            </w:pPr>
          </w:p>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 secteur social</w:t>
            </w:r>
            <w:r w:rsidR="00943C8C">
              <w:rPr>
                <w:rFonts w:ascii="Calibri" w:hAnsi="Calibri"/>
                <w:color w:val="000000"/>
                <w:lang w:eastAsia="fr-FR"/>
              </w:rPr>
              <w:t xml:space="preserve"> (Etablissements de Formation en Travail Social)</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 Assistant de Service Social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 Educateur de Jeunes Enfants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 Educateur Spécialisé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 Educateur Technique Spécialisé</w:t>
            </w:r>
          </w:p>
        </w:tc>
      </w:tr>
      <w:tr w:rsidR="00FA5410" w:rsidRPr="004A43E9" w:rsidTr="004A43E9">
        <w:trPr>
          <w:trHeight w:val="300"/>
        </w:trPr>
        <w:tc>
          <w:tcPr>
            <w:tcW w:w="102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Pr>
                <w:rFonts w:ascii="Calibri" w:hAnsi="Calibri"/>
                <w:color w:val="000000"/>
                <w:lang w:eastAsia="fr-FR"/>
              </w:rPr>
              <w:t>8</w:t>
            </w:r>
            <w:r w:rsidRPr="004A43E9">
              <w:rPr>
                <w:rFonts w:ascii="Calibri" w:hAnsi="Calibri"/>
                <w:color w:val="000000"/>
                <w:lang w:eastAsia="fr-FR"/>
              </w:rPr>
              <w:t>_Autre</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de Remise à Niveau Scientifique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de Réussite à Toulouse en Economie - Option économie gestion ou économie droit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 à l'École Nationale de la Marine Marchande - Officier 1ère classe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 à l'École Nationale de la Marine Marchande - Officier machine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 aux Etudes de Santé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 aux Licences Mathématiques et Informatique (L0)</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ARS Année de Remise à Niveau Scientifique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audiovisuel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d'approfondissement en arts plastiques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de mise à niveau Cinéma-Audiovisuel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de mise à niveau pour l'entrée en BTS et les poursuites d'études scientifiques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CPESIP (Cycle préparatoire aux Etudes Supérieures et à l'Insertion Professionnelle)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Insertion à la Licence Scientifique (APILS)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Méd. Bio. </w:t>
            </w:r>
            <w:proofErr w:type="spellStart"/>
            <w:r w:rsidRPr="004A43E9">
              <w:rPr>
                <w:rFonts w:ascii="Calibri" w:hAnsi="Calibri"/>
                <w:color w:val="000000"/>
                <w:lang w:eastAsia="fr-FR"/>
              </w:rPr>
              <w:t>Pass</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Mise à niveau pour les études scientifiques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Mise à niveau Scientifique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Passerelle vers DUT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PCSO : Préparation aux cursus scientifiques d'Orsay</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 concours IEP</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concours écoles de cinéma, photo, image (PREP'ARTS)</w:t>
            </w:r>
          </w:p>
        </w:tc>
      </w:tr>
      <w:tr w:rsidR="00FA5410" w:rsidRPr="006C78D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p>
        </w:tc>
        <w:tc>
          <w:tcPr>
            <w:tcW w:w="6803" w:type="dxa"/>
            <w:tcBorders>
              <w:top w:val="nil"/>
              <w:left w:val="nil"/>
              <w:bottom w:val="nil"/>
              <w:right w:val="single" w:sz="4" w:space="0" w:color="auto"/>
            </w:tcBorders>
            <w:shd w:val="clear" w:color="000000" w:fill="FFFFFF"/>
            <w:noWrap/>
            <w:vAlign w:val="bottom"/>
            <w:hideMark/>
          </w:tcPr>
          <w:p w:rsidR="00FA5410" w:rsidRPr="0094531C" w:rsidRDefault="00FA5410" w:rsidP="00FA5410">
            <w:pPr>
              <w:spacing w:after="0" w:line="240" w:lineRule="auto"/>
              <w:rPr>
                <w:rFonts w:ascii="Calibri" w:hAnsi="Calibri"/>
                <w:color w:val="000000"/>
                <w:lang w:val="en-US" w:eastAsia="fr-FR"/>
              </w:rPr>
            </w:pPr>
            <w:r w:rsidRPr="0094531C">
              <w:rPr>
                <w:rFonts w:ascii="Calibri" w:hAnsi="Calibri"/>
                <w:color w:val="000000"/>
                <w:lang w:val="en-US" w:eastAsia="fr-FR"/>
              </w:rPr>
              <w:t>Bachelor - Bac STL, STAV, STI2D, ES, 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 Bacs 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EPF - ICD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Manager de projet Immobilier</w:t>
            </w:r>
          </w:p>
        </w:tc>
      </w:tr>
      <w:tr w:rsidR="00FA5410" w:rsidRPr="006C78D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94531C" w:rsidRDefault="00FA5410" w:rsidP="00FA5410">
            <w:pPr>
              <w:spacing w:after="0" w:line="240" w:lineRule="auto"/>
              <w:rPr>
                <w:rFonts w:ascii="Calibri" w:hAnsi="Calibri"/>
                <w:color w:val="000000"/>
                <w:lang w:val="en-US" w:eastAsia="fr-FR"/>
              </w:rPr>
            </w:pPr>
            <w:r w:rsidRPr="0094531C">
              <w:rPr>
                <w:rFonts w:ascii="Calibri" w:hAnsi="Calibri"/>
                <w:color w:val="000000"/>
                <w:lang w:val="en-US" w:eastAsia="fr-FR"/>
              </w:rPr>
              <w:t>Bachelor Marketing Digital - ESSCA - EFREI Paris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Solutions numériques connectées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Y</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Océanographe - Prospecteur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BPJEPS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aquatiques et de la natation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de la forme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équestres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physiques pour tous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physiques pour tous / Activités sports collectifs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sports collectifs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Aviron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Basket-ball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Golf</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Judo-Jujitsu</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Tennis de table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Voile multi-supports jusqu'à 6 miles nautique d'un abri</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Cadre Technique</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Cadre technique génie de l'environnement marin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Cadre technique production et valorisation des ressources marines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préparatoire aux études supérieures</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Générale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Littéraire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Sciences économiques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Scientifique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Classes préparatoires aux écoles paramédicales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Année Préparatoire aux Etudes des Métiers de la Rééducation (APEMR)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préparatoire aux écoles paramédicales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d'entrée des écoles de Psychomotricité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d'entrée des écoles d'Orthophonie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d'entrée en écoles d'audioprothésiste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d'entrée en écoles d'orthoptiste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paramédicaux</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CPES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Cycle pluridisciplinaire </w:t>
            </w:r>
            <w:proofErr w:type="spellStart"/>
            <w:r w:rsidRPr="004A43E9">
              <w:rPr>
                <w:rFonts w:ascii="Calibri" w:hAnsi="Calibri"/>
                <w:color w:val="000000"/>
                <w:lang w:eastAsia="fr-FR"/>
              </w:rPr>
              <w:t>d?'enseignement</w:t>
            </w:r>
            <w:proofErr w:type="spellEnd"/>
            <w:r w:rsidRPr="004A43E9">
              <w:rPr>
                <w:rFonts w:ascii="Calibri" w:hAnsi="Calibri"/>
                <w:color w:val="000000"/>
                <w:lang w:eastAsia="fr-FR"/>
              </w:rPr>
              <w:t xml:space="preserve"> supérieur - Humanités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pluridisciplinaire d'enseignement supérieur - Sciences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pluridisciplinaire d'enseignement supérieur - SESJ</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tcBorders>
              <w:top w:val="nil"/>
              <w:left w:val="nil"/>
              <w:bottom w:val="single" w:sz="4" w:space="0" w:color="auto"/>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CUPGE - Arts Lettres Langues</w:t>
            </w: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Lettres  - Licence renforcée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CUPGE - Droit-économie-gestion</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Écoles de commerce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des écoles de commerce, Parcours Economie- Finance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Préparation aux concours des écoles de commerce, Parcours Gestion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CUPGE - Sciences humaines et sociales</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aux concours des Instituts d'Etudes Politiques de province (Camille Saint Saëns)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aux concours des Instituts d'Etudes Politiques de province (Val de Seine)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CUPGE - Sciences, technologie, santé</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Préparatoire Universitaire - Physique - Chimie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Préparatoire Universitaire Mathématiques - Physique - Informatique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Cursus préparatoire aux concours des grandes écoles d'ingénieurs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ingénieur (matériaux)</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ingénieur technologies de l'information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Physique Chimie, parcours renforcé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de Préparation aux Grandes Ecoles Scientifiques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Ecoles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écoles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Ecoles - Mathématiques et Physique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écoles - Parcours Informatique, Mathématiques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écoles - Parcours Sciences pour l'ingénieur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écoles - Physique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Universitaire Préparatoire aux Grandes Ecoles - Physique et Mathématiques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Mathématique - Préparation aux écoles d'ingénieurs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Parcours mathématiques-physique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Parcours physique-chimie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Parcours scientifique renforcé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Prep'ISIMA</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Sciences de la Vie et de la Terre : préparation aux concours B Agro et Véto (Sites Saint Charles)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tcBorders>
              <w:top w:val="nil"/>
              <w:left w:val="nil"/>
              <w:bottom w:val="single" w:sz="4" w:space="0" w:color="auto"/>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DCG</w:t>
            </w: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de Comptabilité et de Gestion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DEJEPS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Canoë-kayak et disciplines associées en eau vive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Rugby à XV</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Vélo tout terrain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DEUST</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Accueil d'excellence en tourisme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Action, commercialisation des services sportifs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physiques et sportives adaptées : déficiences intellectuelles, troubles psychiques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Activités physiques et sportives et inadaptations sociales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Analyse des milieux biologiques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 et gestion des activités physiques, sportives ou culturelles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 et gestion des activités sportives, physiques ou culturelles, parcours activités aquatiques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 et gestion des activités sportives, physiques ou culturelles, parcours activités de pleine nature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 et gestion des activités sportives, physiques ou culturelles, parcours agent de développement de club sportif</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 et gestion des activités sportives, physiques ou culturelles, parcours animation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Assistant juridique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Bâtiment et Construction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Bio-industries et biotechnologies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Formation de base aux métiers du théâtre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Informatique d'Organisation des Systèmes d'Information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Intervention Sociale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Maintenance hôtelière, hospitalière et immobilière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Médiations citoyennes : éducation, culture, social, environnement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Métiers de la cohésion sociale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Métiers de la forme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Métiers de l'animation sociale, socio-éducative et socio-culturelle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Métiers des bibliothèques et de la documentation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Métiers du livre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Pratique et gestion des activités physiques, sportives et de loisirs pour les publics séniors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Production, contrôles et qualité des produits de santé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Santé, environnement : techniques industrielles et commerciales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de la mer et du littoral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Technologies de l'organisation dans les professions de santé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Webmaster et gestionnaire d'intranet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accrédité par un Etat étranger</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Economie, Gestion et Ethique de l'Entreprise (diplôme valant reconnaissance de niveau Licence)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Gestion Internationale de l'Entreprise et Ethique (diplôme valant reconnaissance de niveau Licence)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des métiers d'Arts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Cinéma d'animation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Habitat décors et mobiliers. Spécialité : Ebénisterie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Habitat décors et mobiliers. Spécialité : menuiserie en sièges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d'établissement</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 DGC (Diplôme de Gestion et de Comptabilité)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Paysagiste concepteur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DN MADE</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Espace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Événement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Graphisme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Innovation sociale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Instrument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Livre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Matériaux</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Mode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Numérique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Objet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Ornement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Patrimoine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Spectacle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AccES</w:t>
            </w:r>
            <w:proofErr w:type="spellEnd"/>
          </w:p>
        </w:tc>
      </w:tr>
      <w:tr w:rsidR="00FA5410" w:rsidRPr="006C78D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94531C" w:rsidRDefault="00FA5410" w:rsidP="00FA5410">
            <w:pPr>
              <w:spacing w:after="0" w:line="240" w:lineRule="auto"/>
              <w:rPr>
                <w:rFonts w:ascii="Calibri" w:hAnsi="Calibri"/>
                <w:color w:val="000000"/>
                <w:lang w:val="en-US"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en commerce et management à l'international (IMBS ? </w:t>
            </w:r>
            <w:r w:rsidRPr="0094531C">
              <w:rPr>
                <w:rFonts w:ascii="Calibri" w:hAnsi="Calibri"/>
                <w:color w:val="000000"/>
                <w:lang w:val="en-US" w:eastAsia="fr-FR"/>
              </w:rPr>
              <w:t>International management and business studies)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Chimie-Physique entièrement enseigné en anglais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d'Initiation à l'Arabe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d'Initiation au Chinois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d'Initiation au Russe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intensif de Russe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Diplôme Universitaire de Préparation Aux Concours de Catégorie B</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Dispositif ELAN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Dispositif rebond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 Digital U</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 Pluridisciplinaire Projet Personnel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 Préparatoire au Diplôme de Comptabilité et de Gestion - DCG</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ICI (Initiatives se Construire et Innovation)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informatique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PAREO</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Préparation à l'enseignement supérieur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DU Web Design et mutation numérique du journalisme (</w:t>
            </w:r>
            <w:proofErr w:type="spellStart"/>
            <w:r w:rsidRPr="004A43E9">
              <w:rPr>
                <w:rFonts w:ascii="Calibri" w:hAnsi="Calibri"/>
                <w:color w:val="000000"/>
                <w:lang w:eastAsia="fr-FR"/>
              </w:rPr>
              <w:t>SupMédiaWeb</w:t>
            </w:r>
            <w:proofErr w:type="spellEnd"/>
            <w:r w:rsidRPr="004A43E9">
              <w:rPr>
                <w:rFonts w:ascii="Calibri" w:hAnsi="Calibri"/>
                <w:color w:val="000000"/>
                <w:lang w:eastAsia="fr-FR"/>
              </w:rPr>
              <w: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Initiation aux Métiers de la Santé et aux Professions Médico-Sociales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Intégrateur Web</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Optimisation de la performance chez l'athlète de haut niveau</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Ecole d'architecture</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Architecture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Bicursus</w:t>
            </w:r>
            <w:proofErr w:type="spellEnd"/>
            <w:r w:rsidRPr="004A43E9">
              <w:rPr>
                <w:rFonts w:ascii="Calibri" w:hAnsi="Calibri"/>
                <w:color w:val="000000"/>
                <w:lang w:eastAsia="fr-FR"/>
              </w:rPr>
              <w:t xml:space="preserve"> </w:t>
            </w:r>
            <w:proofErr w:type="spellStart"/>
            <w:r w:rsidRPr="004A43E9">
              <w:rPr>
                <w:rFonts w:ascii="Calibri" w:hAnsi="Calibri"/>
                <w:color w:val="000000"/>
                <w:lang w:eastAsia="fr-FR"/>
              </w:rPr>
              <w:t>Architecure</w:t>
            </w:r>
            <w:proofErr w:type="spellEnd"/>
            <w:r w:rsidRPr="004A43E9">
              <w:rPr>
                <w:rFonts w:ascii="Calibri" w:hAnsi="Calibri"/>
                <w:color w:val="000000"/>
                <w:lang w:eastAsia="fr-FR"/>
              </w:rPr>
              <w:t xml:space="preserve"> Ingénieur EIVP</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Bicursus</w:t>
            </w:r>
            <w:proofErr w:type="spellEnd"/>
            <w:r w:rsidRPr="004A43E9">
              <w:rPr>
                <w:rFonts w:ascii="Calibri" w:hAnsi="Calibri"/>
                <w:color w:val="000000"/>
                <w:lang w:eastAsia="fr-FR"/>
              </w:rPr>
              <w:t xml:space="preserve"> </w:t>
            </w:r>
            <w:proofErr w:type="spellStart"/>
            <w:r w:rsidRPr="004A43E9">
              <w:rPr>
                <w:rFonts w:ascii="Calibri" w:hAnsi="Calibri"/>
                <w:color w:val="000000"/>
                <w:lang w:eastAsia="fr-FR"/>
              </w:rPr>
              <w:t>Architecure</w:t>
            </w:r>
            <w:proofErr w:type="spellEnd"/>
            <w:r w:rsidRPr="004A43E9">
              <w:rPr>
                <w:rFonts w:ascii="Calibri" w:hAnsi="Calibri"/>
                <w:color w:val="000000"/>
                <w:lang w:eastAsia="fr-FR"/>
              </w:rPr>
              <w:t xml:space="preserve"> Ingénieur ESTP</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Paysage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tcBorders>
              <w:top w:val="nil"/>
              <w:left w:val="nil"/>
              <w:bottom w:val="single" w:sz="4" w:space="0" w:color="auto"/>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Ecole supérieure d'art</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Ecole supérieure d'art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Ecoles de commerce et de management</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en Management International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responsable opérationnel à l'international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Commerce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Management - Communication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Manager en ingénierie d'affaires industrielles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Programme </w:t>
            </w: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visé en 3 ans - Option "Business </w:t>
            </w:r>
            <w:proofErr w:type="spellStart"/>
            <w:r w:rsidRPr="004A43E9">
              <w:rPr>
                <w:rFonts w:ascii="Calibri" w:hAnsi="Calibri"/>
                <w:color w:val="000000"/>
                <w:lang w:eastAsia="fr-FR"/>
              </w:rPr>
              <w:t>Development</w:t>
            </w:r>
            <w:proofErr w:type="spellEnd"/>
            <w:r w:rsidRPr="004A43E9">
              <w:rPr>
                <w:rFonts w:ascii="Calibri" w:hAnsi="Calibri"/>
                <w:color w:val="000000"/>
                <w:lang w:eastAsia="fr-FR"/>
              </w:rPr>
              <w: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Programme </w:t>
            </w:r>
            <w:proofErr w:type="spellStart"/>
            <w:r w:rsidRPr="004A43E9">
              <w:rPr>
                <w:rFonts w:ascii="Calibri" w:hAnsi="Calibri"/>
                <w:color w:val="000000"/>
                <w:lang w:eastAsia="fr-FR"/>
              </w:rPr>
              <w:t>Bachelor</w:t>
            </w:r>
            <w:proofErr w:type="spellEnd"/>
            <w:r w:rsidRPr="004A43E9">
              <w:rPr>
                <w:rFonts w:ascii="Calibri" w:hAnsi="Calibri"/>
                <w:color w:val="000000"/>
                <w:lang w:eastAsia="fr-FR"/>
              </w:rPr>
              <w:t xml:space="preserve"> visé en 3 ans - Option "Event Management"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Programme Grande Ecole en 5 ans - Grade de Master Concours TEAM</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Programme Grandes Ecoles - Grade Master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Formations d'ingénieurs</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Agroalimentaire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Agroalimentaire - Cycle préparatoire ingénieur - ONIRIS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+1/+2</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ES - Option Maths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w:t>
            </w:r>
          </w:p>
        </w:tc>
      </w:tr>
      <w:tr w:rsidR="00FA5410" w:rsidRPr="006C78D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94531C" w:rsidRDefault="00FA5410" w:rsidP="00FA5410">
            <w:pPr>
              <w:spacing w:after="0" w:line="240" w:lineRule="auto"/>
              <w:rPr>
                <w:rFonts w:ascii="Calibri" w:hAnsi="Calibri"/>
                <w:color w:val="000000"/>
                <w:lang w:val="en-US" w:eastAsia="fr-FR"/>
              </w:rPr>
            </w:pPr>
            <w:r w:rsidRPr="0094531C">
              <w:rPr>
                <w:rFonts w:ascii="Calibri" w:hAnsi="Calibri"/>
                <w:color w:val="000000"/>
                <w:lang w:val="en-US" w:eastAsia="fr-FR"/>
              </w:rPr>
              <w:t xml:space="preserve">Bac S, ES (option </w:t>
            </w:r>
            <w:proofErr w:type="spellStart"/>
            <w:r w:rsidRPr="0094531C">
              <w:rPr>
                <w:rFonts w:ascii="Calibri" w:hAnsi="Calibri"/>
                <w:color w:val="000000"/>
                <w:lang w:val="en-US" w:eastAsia="fr-FR"/>
              </w:rPr>
              <w:t>Maths</w:t>
            </w:r>
            <w:proofErr w:type="spellEnd"/>
            <w:r w:rsidRPr="0094531C">
              <w:rPr>
                <w:rFonts w:ascii="Calibri" w:hAnsi="Calibri"/>
                <w:color w:val="000000"/>
                <w:lang w:val="en-US" w:eastAsia="fr-FR"/>
              </w:rPr>
              <w:t>), STAV STL et STI2D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 ES, 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S,STAV,STL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S,STI2D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STI2D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STI2D,STL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bac STL</w:t>
            </w:r>
          </w:p>
        </w:tc>
      </w:tr>
      <w:tr w:rsidR="00FA5410" w:rsidRPr="006C78D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94531C" w:rsidRDefault="00FA5410" w:rsidP="00FA5410">
            <w:pPr>
              <w:spacing w:after="0" w:line="240" w:lineRule="auto"/>
              <w:rPr>
                <w:rFonts w:ascii="Calibri" w:hAnsi="Calibri"/>
                <w:color w:val="000000"/>
                <w:lang w:val="en-US" w:eastAsia="fr-FR"/>
              </w:rPr>
            </w:pPr>
            <w:r w:rsidRPr="0094531C">
              <w:rPr>
                <w:rFonts w:ascii="Calibri" w:hAnsi="Calibri"/>
                <w:color w:val="000000"/>
                <w:lang w:val="en-US" w:eastAsia="fr-FR"/>
              </w:rPr>
              <w:t xml:space="preserve">Bac STL, STAV, STI2D, ES </w:t>
            </w:r>
            <w:proofErr w:type="spellStart"/>
            <w:r w:rsidRPr="0094531C">
              <w:rPr>
                <w:rFonts w:ascii="Calibri" w:hAnsi="Calibri"/>
                <w:color w:val="000000"/>
                <w:lang w:val="en-US" w:eastAsia="fr-FR"/>
              </w:rPr>
              <w:t>Spé</w:t>
            </w:r>
            <w:proofErr w:type="spellEnd"/>
            <w:r w:rsidRPr="0094531C">
              <w:rPr>
                <w:rFonts w:ascii="Calibri" w:hAnsi="Calibri"/>
                <w:color w:val="000000"/>
                <w:lang w:val="en-US" w:eastAsia="fr-FR"/>
              </w:rPr>
              <w:t xml:space="preserve"> Math, PSC0</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94531C" w:rsidRDefault="00FA5410" w:rsidP="00FA5410">
            <w:pPr>
              <w:spacing w:after="0" w:line="240" w:lineRule="auto"/>
              <w:rPr>
                <w:rFonts w:ascii="Calibri" w:hAnsi="Calibri"/>
                <w:color w:val="000000"/>
                <w:lang w:val="en-US"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intégré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Cycle Préparatoire Intégré - Spécialité Généraliste, BTP, Informatique, Systèmes embarqués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Horticulture-Paysage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Mention complémentaire</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Accueil dans transports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Accueil réception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Aéronautique - option avionique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Aéronautique option avions à moteur à pistons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Aéronautique option avions à moteur à turbines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Aéronautique option hélicoptère moteur à turbines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Agent de contrôle non destructif</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Animation-gestion de projets dans le secteur sportif</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Assistance Conseil Vente à distance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Assistant ingénieur en biologie, biochimie, biotechnologie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Dispositif SAS - Préparation à l'apprentissage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Adjoint des cadres sanitaires et sociaux - Secrétariat médico-social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administration de projets dans le secteur du tourisme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Agent de maitrise de "métré bois"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agent hydrothermal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Articles Techniques-Vêtements </w:t>
            </w:r>
            <w:proofErr w:type="spellStart"/>
            <w:r w:rsidRPr="004A43E9">
              <w:rPr>
                <w:rFonts w:ascii="Calibri" w:hAnsi="Calibri"/>
                <w:color w:val="000000"/>
                <w:lang w:eastAsia="fr-FR"/>
              </w:rPr>
              <w:t>outdoor</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Assistant gestion site web et communication numérique multimédia, à destination des clients et des usagers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BARISTA</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CAO - DAO du bâtiment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Chef de rang à la française - Relais &amp; </w:t>
            </w:r>
            <w:proofErr w:type="spellStart"/>
            <w:r w:rsidRPr="004A43E9">
              <w:rPr>
                <w:rFonts w:ascii="Calibri" w:hAnsi="Calibri"/>
                <w:color w:val="000000"/>
                <w:lang w:eastAsia="fr-FR"/>
              </w:rPr>
              <w:t>Chateaux</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classe passerelle BTS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classe passerelle BTS option production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classe passerelle BTS option service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Commerce international des vins, spiritueux et </w:t>
            </w:r>
            <w:proofErr w:type="spellStart"/>
            <w:r w:rsidRPr="004A43E9">
              <w:rPr>
                <w:rFonts w:ascii="Calibri" w:hAnsi="Calibri"/>
                <w:color w:val="000000"/>
                <w:lang w:eastAsia="fr-FR"/>
              </w:rPr>
              <w:t>oenotourisme</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Conseiller commercial en automobile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Contrôle Technique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Crémier-fromager : territoire, art culinaire et vins de champagne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w:t>
            </w:r>
            <w:proofErr w:type="spellStart"/>
            <w:r w:rsidRPr="004A43E9">
              <w:rPr>
                <w:rFonts w:ascii="Calibri" w:hAnsi="Calibri"/>
                <w:color w:val="000000"/>
                <w:lang w:eastAsia="fr-FR"/>
              </w:rPr>
              <w:t>DAide</w:t>
            </w:r>
            <w:proofErr w:type="spellEnd"/>
            <w:r w:rsidRPr="004A43E9">
              <w:rPr>
                <w:rFonts w:ascii="Calibri" w:hAnsi="Calibri"/>
                <w:color w:val="000000"/>
                <w:lang w:eastAsia="fr-FR"/>
              </w:rPr>
              <w:t xml:space="preserve"> déclarant en douane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Domotique appliquée à la santé / gestion technique de bâtiment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Ecole européenne du goût et art de la table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E-Commerce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Electricien du spectacle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Electromobilité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Esquisse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Formation aux compétences numériques de la vente dans l'entreprise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Formation graphisme et communication visuelle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Formation préparatoire aux métiers de plongeur de bord et plongeur démineur de la Marine Nationale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Gestion dossier retraite prévoyance et santé</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Hydro - esthétique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Interprétation Données Digitales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Maintenance de 1er niveau des véhicules routiers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Maintenance de l'usine du futur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maintenance équipements audiovisuels et électroménager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Maintenance Milieu Nucléaire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Mécanicien circuit auto</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Mécanique de compétition - préparation moteurs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Méthodes et pratiques en construction durable pour le bâtiment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Métiers de Laboratoire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Multimédia</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Négociation commerciale et digitale dans l'industrie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w:t>
            </w:r>
            <w:proofErr w:type="spellStart"/>
            <w:r w:rsidRPr="004A43E9">
              <w:rPr>
                <w:rFonts w:ascii="Calibri" w:hAnsi="Calibri"/>
                <w:color w:val="000000"/>
                <w:lang w:eastAsia="fr-FR"/>
              </w:rPr>
              <w:t>Nivoculteur</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Ouvrier voilier polyvalent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Peinture </w:t>
            </w:r>
            <w:proofErr w:type="spellStart"/>
            <w:r w:rsidRPr="004A43E9">
              <w:rPr>
                <w:rFonts w:ascii="Calibri" w:hAnsi="Calibri"/>
                <w:color w:val="000000"/>
                <w:lang w:eastAsia="fr-FR"/>
              </w:rPr>
              <w:t>Aeronautique</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pilote de ligne et de production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préparation aux concours de la sécurité publique et civile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Préparation mécanique des véhicules de sport et de collection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Responsable d'exécution de travaux de réhabilitation : reprise et rénovation d'ouvrage de Gros ?</w:t>
            </w:r>
            <w:proofErr w:type="spellStart"/>
            <w:r w:rsidRPr="004A43E9">
              <w:rPr>
                <w:rFonts w:ascii="Calibri" w:hAnsi="Calibri"/>
                <w:color w:val="000000"/>
                <w:lang w:eastAsia="fr-FR"/>
              </w:rPr>
              <w:t>uvre</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Scénographie de la communication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Secrétaire juridique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secrétariat médical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Secrétariat </w:t>
            </w:r>
            <w:proofErr w:type="spellStart"/>
            <w:r w:rsidRPr="004A43E9">
              <w:rPr>
                <w:rFonts w:ascii="Calibri" w:hAnsi="Calibri"/>
                <w:color w:val="000000"/>
                <w:lang w:eastAsia="fr-FR"/>
              </w:rPr>
              <w:t>Médico Social</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Service aux personnes en environnement numérique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Smart Home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Son et éclairage en spectacle vivant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de la Transition Energétique du Bâtiment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de maintenance et exploitation énergies nouvelles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de systèmes de sécurité et d'incendie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d'usinage 5 axes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motoriste option Mécanique In Bord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polyvalent dans les systèmes audiovisuels professionnels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 réseaux très haut débit fibre optique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Technicien(ne) réseaux et services numériques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FCIL </w:t>
            </w:r>
            <w:proofErr w:type="spellStart"/>
            <w:r w:rsidRPr="004A43E9">
              <w:rPr>
                <w:rFonts w:ascii="Calibri" w:hAnsi="Calibri"/>
                <w:color w:val="000000"/>
                <w:lang w:eastAsia="fr-FR"/>
              </w:rPr>
              <w:t>Technicienn</w:t>
            </w:r>
            <w:proofErr w:type="spellEnd"/>
            <w:r w:rsidRPr="004A43E9">
              <w:rPr>
                <w:rFonts w:ascii="Calibri" w:hAnsi="Calibri"/>
                <w:color w:val="000000"/>
                <w:lang w:eastAsia="fr-FR"/>
              </w:rPr>
              <w:t>(ne) de maintenance des nouvelles technologies automobiles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Technico-commercial en équipement de la maison et du multimédia</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Techniques spécifiques Couture et Luxe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Tourneur fraiseur sur machines conventionnelles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Usinage - technicien d'atelier régleur</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FCIL Visual Merchandising</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 xml:space="preserve">Maintenance des installations </w:t>
            </w:r>
            <w:proofErr w:type="spellStart"/>
            <w:r w:rsidRPr="004A43E9">
              <w:rPr>
                <w:rFonts w:ascii="Calibri" w:hAnsi="Calibri"/>
                <w:color w:val="000000"/>
                <w:lang w:eastAsia="fr-FR"/>
              </w:rPr>
              <w:t>oléohydrauliques</w:t>
            </w:r>
            <w:proofErr w:type="spellEnd"/>
            <w:r w:rsidRPr="004A43E9">
              <w:rPr>
                <w:rFonts w:ascii="Calibri" w:hAnsi="Calibri"/>
                <w:color w:val="000000"/>
                <w:lang w:eastAsia="fr-FR"/>
              </w:rPr>
              <w:t xml:space="preserve"> et pneumatiques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Maquettes et prototypes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MC moteur diesel</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Mécanicien en compétition automobile - Option monoplace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Mécatronique navale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Organisateur de réception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Peinture décoration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Restauration Meubles Anciens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Services financiers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ascensoriste, service et modernisation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en chaudronnerie aéronautique et spatiale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en énergies renouvelables (option énergie électrique)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en énergies renouvelables (option thermique)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en réseau électrique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sur centre d'usinage bois 3 et 5 axes - Concepteur sur modeleur 3D</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Technicien(ne) en soudage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Technicien(ne) en tuyauterie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Vendeur spécialisé en produits techniques pour l'habitat</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Mise à niveau</w:t>
            </w:r>
          </w:p>
        </w:tc>
        <w:tc>
          <w:tcPr>
            <w:tcW w:w="6803" w:type="dxa"/>
            <w:tcBorders>
              <w:top w:val="single" w:sz="4" w:space="0" w:color="auto"/>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Classe de mise à niveau au BTS Maritime Pêche et Gestion de l'Environnement Marin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Hôtellerie restauration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Mise à niveau pour l'accès au BTS MASEN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supérieur</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Assistant ingénieur en biologie-biochimie - biotechnologies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Chargé de projet en aménagement durable du territoire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Géomètre-</w:t>
            </w:r>
            <w:proofErr w:type="spellStart"/>
            <w:r w:rsidRPr="004A43E9">
              <w:rPr>
                <w:rFonts w:ascii="Calibri" w:hAnsi="Calibri"/>
                <w:color w:val="000000"/>
                <w:lang w:eastAsia="fr-FR"/>
              </w:rPr>
              <w:t>Géomaticien</w:t>
            </w:r>
            <w:proofErr w:type="spellEnd"/>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Gestionnaire d'unité commerciale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en Qualité Sécurité Environnement Management des risques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Supérieur du transport aérien et maritime de marchandises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Supérieur Géologie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Techniciens Spécialisés de la Construction</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Titre professionnel</w:t>
            </w: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Responsable technique en bâtiment et travaux publics</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nil"/>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 supérieur de maintenance et d'exploitation en climatique</w:t>
            </w:r>
          </w:p>
        </w:tc>
      </w:tr>
      <w:tr w:rsidR="00FA5410" w:rsidRPr="004A43E9" w:rsidTr="004A43E9">
        <w:trPr>
          <w:trHeight w:val="300"/>
        </w:trPr>
        <w:tc>
          <w:tcPr>
            <w:tcW w:w="102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2835" w:type="dxa"/>
            <w:vMerge/>
            <w:tcBorders>
              <w:top w:val="nil"/>
              <w:left w:val="single" w:sz="4" w:space="0" w:color="auto"/>
              <w:bottom w:val="single" w:sz="4" w:space="0" w:color="000000"/>
              <w:right w:val="single" w:sz="4" w:space="0" w:color="auto"/>
            </w:tcBorders>
            <w:vAlign w:val="center"/>
            <w:hideMark/>
          </w:tcPr>
          <w:p w:rsidR="00FA5410" w:rsidRPr="004A43E9" w:rsidRDefault="00FA5410" w:rsidP="00FA5410">
            <w:pPr>
              <w:spacing w:after="0" w:line="240" w:lineRule="auto"/>
              <w:rPr>
                <w:rFonts w:ascii="Calibri" w:hAnsi="Calibri"/>
                <w:color w:val="000000"/>
                <w:lang w:eastAsia="fr-FR"/>
              </w:rPr>
            </w:pPr>
          </w:p>
        </w:tc>
        <w:tc>
          <w:tcPr>
            <w:tcW w:w="6803" w:type="dxa"/>
            <w:tcBorders>
              <w:top w:val="nil"/>
              <w:left w:val="nil"/>
              <w:bottom w:val="single" w:sz="4" w:space="0" w:color="auto"/>
              <w:right w:val="single" w:sz="4" w:space="0" w:color="auto"/>
            </w:tcBorders>
            <w:shd w:val="clear" w:color="000000" w:fill="FFFFFF"/>
            <w:noWrap/>
            <w:vAlign w:val="bottom"/>
            <w:hideMark/>
          </w:tcPr>
          <w:p w:rsidR="00FA5410" w:rsidRPr="004A43E9" w:rsidRDefault="00FA5410" w:rsidP="00FA5410">
            <w:pPr>
              <w:spacing w:after="0" w:line="240" w:lineRule="auto"/>
              <w:rPr>
                <w:rFonts w:ascii="Calibri" w:hAnsi="Calibri"/>
                <w:color w:val="000000"/>
                <w:lang w:eastAsia="fr-FR"/>
              </w:rPr>
            </w:pPr>
            <w:r w:rsidRPr="004A43E9">
              <w:rPr>
                <w:rFonts w:ascii="Calibri" w:hAnsi="Calibri"/>
                <w:color w:val="000000"/>
                <w:lang w:eastAsia="fr-FR"/>
              </w:rPr>
              <w:t>Technicien(ne) supérieur(e) en maintenance industrielle</w:t>
            </w:r>
          </w:p>
        </w:tc>
      </w:tr>
    </w:tbl>
    <w:p w:rsidR="00420064" w:rsidRPr="00CB540D" w:rsidRDefault="00420064">
      <w:pPr>
        <w:rPr>
          <w:rFonts w:asciiTheme="majorHAnsi" w:hAnsiTheme="majorHAnsi"/>
        </w:rPr>
      </w:pPr>
    </w:p>
    <w:p w:rsidR="004A43E9" w:rsidRPr="00CB540D" w:rsidRDefault="004A43E9">
      <w:pPr>
        <w:rPr>
          <w:rFonts w:asciiTheme="majorHAnsi" w:hAnsiTheme="majorHAnsi"/>
        </w:rPr>
      </w:pPr>
    </w:p>
    <w:sectPr w:rsidR="004A43E9" w:rsidRPr="00CB540D" w:rsidSect="004A43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F5F"/>
    <w:multiLevelType w:val="hybridMultilevel"/>
    <w:tmpl w:val="52B8D7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4A2875"/>
    <w:multiLevelType w:val="hybridMultilevel"/>
    <w:tmpl w:val="D54C73A8"/>
    <w:lvl w:ilvl="0" w:tplc="A3AC9684">
      <w:start w:val="4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7F"/>
    <w:rsid w:val="00014E36"/>
    <w:rsid w:val="000624B9"/>
    <w:rsid w:val="00063CA9"/>
    <w:rsid w:val="00067D68"/>
    <w:rsid w:val="000A0463"/>
    <w:rsid w:val="000B3D21"/>
    <w:rsid w:val="000D744C"/>
    <w:rsid w:val="000E016A"/>
    <w:rsid w:val="000E3F39"/>
    <w:rsid w:val="00106DC6"/>
    <w:rsid w:val="001267A3"/>
    <w:rsid w:val="001373B0"/>
    <w:rsid w:val="00137D95"/>
    <w:rsid w:val="00144887"/>
    <w:rsid w:val="001459B4"/>
    <w:rsid w:val="001554C9"/>
    <w:rsid w:val="00163B20"/>
    <w:rsid w:val="001A474B"/>
    <w:rsid w:val="001C48F0"/>
    <w:rsid w:val="00201615"/>
    <w:rsid w:val="00203833"/>
    <w:rsid w:val="002147D8"/>
    <w:rsid w:val="002167F9"/>
    <w:rsid w:val="002557CE"/>
    <w:rsid w:val="00263DA5"/>
    <w:rsid w:val="00275557"/>
    <w:rsid w:val="002A4CE4"/>
    <w:rsid w:val="002B6A61"/>
    <w:rsid w:val="002D0936"/>
    <w:rsid w:val="002E16E7"/>
    <w:rsid w:val="0033667F"/>
    <w:rsid w:val="00346676"/>
    <w:rsid w:val="003B3BAC"/>
    <w:rsid w:val="00420064"/>
    <w:rsid w:val="004747CE"/>
    <w:rsid w:val="00480FB2"/>
    <w:rsid w:val="004931A1"/>
    <w:rsid w:val="004A43E9"/>
    <w:rsid w:val="004A7884"/>
    <w:rsid w:val="004D71E2"/>
    <w:rsid w:val="004F43D7"/>
    <w:rsid w:val="005230DE"/>
    <w:rsid w:val="00534854"/>
    <w:rsid w:val="00541967"/>
    <w:rsid w:val="00565A93"/>
    <w:rsid w:val="00596326"/>
    <w:rsid w:val="005D73CB"/>
    <w:rsid w:val="006174D2"/>
    <w:rsid w:val="00636158"/>
    <w:rsid w:val="00643740"/>
    <w:rsid w:val="00647676"/>
    <w:rsid w:val="0065107F"/>
    <w:rsid w:val="0068514E"/>
    <w:rsid w:val="006C6C58"/>
    <w:rsid w:val="006C78D9"/>
    <w:rsid w:val="0070279C"/>
    <w:rsid w:val="0076623F"/>
    <w:rsid w:val="007A1E07"/>
    <w:rsid w:val="007B50C8"/>
    <w:rsid w:val="007E6732"/>
    <w:rsid w:val="007E71C9"/>
    <w:rsid w:val="0081504E"/>
    <w:rsid w:val="00856157"/>
    <w:rsid w:val="00886E58"/>
    <w:rsid w:val="00892608"/>
    <w:rsid w:val="00897AC3"/>
    <w:rsid w:val="008A2233"/>
    <w:rsid w:val="008A50CE"/>
    <w:rsid w:val="008D0B1A"/>
    <w:rsid w:val="008E080A"/>
    <w:rsid w:val="008F14F9"/>
    <w:rsid w:val="00920F40"/>
    <w:rsid w:val="00921AEF"/>
    <w:rsid w:val="00943C8C"/>
    <w:rsid w:val="0094531C"/>
    <w:rsid w:val="009545FB"/>
    <w:rsid w:val="00974406"/>
    <w:rsid w:val="009A2B16"/>
    <w:rsid w:val="009B26FF"/>
    <w:rsid w:val="009E3DF3"/>
    <w:rsid w:val="009F3371"/>
    <w:rsid w:val="00A10CFD"/>
    <w:rsid w:val="00A157E5"/>
    <w:rsid w:val="00A2204F"/>
    <w:rsid w:val="00A25792"/>
    <w:rsid w:val="00A4573A"/>
    <w:rsid w:val="00A52DB2"/>
    <w:rsid w:val="00A61F7B"/>
    <w:rsid w:val="00A66C28"/>
    <w:rsid w:val="00A71BB3"/>
    <w:rsid w:val="00A72C0A"/>
    <w:rsid w:val="00AB03C6"/>
    <w:rsid w:val="00AE6034"/>
    <w:rsid w:val="00B0102C"/>
    <w:rsid w:val="00B264D7"/>
    <w:rsid w:val="00B32B3A"/>
    <w:rsid w:val="00B337E2"/>
    <w:rsid w:val="00B35C6D"/>
    <w:rsid w:val="00B638E5"/>
    <w:rsid w:val="00B71927"/>
    <w:rsid w:val="00BB1A08"/>
    <w:rsid w:val="00BB67E8"/>
    <w:rsid w:val="00BE330C"/>
    <w:rsid w:val="00C053E0"/>
    <w:rsid w:val="00C0795A"/>
    <w:rsid w:val="00C4047C"/>
    <w:rsid w:val="00C71385"/>
    <w:rsid w:val="00CB540D"/>
    <w:rsid w:val="00CB7910"/>
    <w:rsid w:val="00CC68F6"/>
    <w:rsid w:val="00D0287B"/>
    <w:rsid w:val="00D12073"/>
    <w:rsid w:val="00D17128"/>
    <w:rsid w:val="00DF7BD5"/>
    <w:rsid w:val="00E13039"/>
    <w:rsid w:val="00E806B8"/>
    <w:rsid w:val="00EA34DB"/>
    <w:rsid w:val="00EE2419"/>
    <w:rsid w:val="00F477A6"/>
    <w:rsid w:val="00F5249B"/>
    <w:rsid w:val="00FA057D"/>
    <w:rsid w:val="00FA5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6CD0"/>
  <w15:docId w15:val="{94D5942A-2E5B-48F5-A463-E604E665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7F"/>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107F"/>
    <w:rPr>
      <w:rFonts w:cs="Times New Roman"/>
      <w:color w:val="0000FF" w:themeColor="hyperlink"/>
      <w:u w:val="single"/>
    </w:rPr>
  </w:style>
  <w:style w:type="character" w:styleId="Lienhypertextesuivivisit">
    <w:name w:val="FollowedHyperlink"/>
    <w:basedOn w:val="Policepardfaut"/>
    <w:uiPriority w:val="99"/>
    <w:semiHidden/>
    <w:unhideWhenUsed/>
    <w:rsid w:val="00CB7910"/>
    <w:rPr>
      <w:color w:val="800080" w:themeColor="followedHyperlink"/>
      <w:u w:val="single"/>
    </w:rPr>
  </w:style>
  <w:style w:type="table" w:styleId="Grilledutableau">
    <w:name w:val="Table Grid"/>
    <w:basedOn w:val="TableauNormal"/>
    <w:uiPriority w:val="59"/>
    <w:rsid w:val="00D0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540D"/>
    <w:pPr>
      <w:ind w:left="720"/>
      <w:contextualSpacing/>
    </w:pPr>
  </w:style>
  <w:style w:type="paragraph" w:customStyle="1" w:styleId="xl65">
    <w:name w:val="xl65"/>
    <w:basedOn w:val="Normal"/>
    <w:rsid w:val="00B638E5"/>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lang w:eastAsia="fr-FR"/>
    </w:rPr>
  </w:style>
  <w:style w:type="paragraph" w:customStyle="1" w:styleId="xl66">
    <w:name w:val="xl66"/>
    <w:basedOn w:val="Normal"/>
    <w:rsid w:val="00B638E5"/>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lang w:eastAsia="fr-FR"/>
    </w:rPr>
  </w:style>
  <w:style w:type="paragraph" w:customStyle="1" w:styleId="xl67">
    <w:name w:val="xl67"/>
    <w:basedOn w:val="Normal"/>
    <w:rsid w:val="00B638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lang w:eastAsia="fr-FR"/>
    </w:rPr>
  </w:style>
  <w:style w:type="paragraph" w:customStyle="1" w:styleId="xl68">
    <w:name w:val="xl68"/>
    <w:basedOn w:val="Normal"/>
    <w:rsid w:val="00B638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sz w:val="24"/>
      <w:szCs w:val="24"/>
      <w:lang w:eastAsia="fr-FR"/>
    </w:rPr>
  </w:style>
  <w:style w:type="paragraph" w:customStyle="1" w:styleId="xl69">
    <w:name w:val="xl69"/>
    <w:basedOn w:val="Normal"/>
    <w:rsid w:val="00B638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sz w:val="24"/>
      <w:szCs w:val="24"/>
      <w:lang w:eastAsia="fr-FR"/>
    </w:rPr>
  </w:style>
  <w:style w:type="paragraph" w:customStyle="1" w:styleId="xl70">
    <w:name w:val="xl70"/>
    <w:basedOn w:val="Normal"/>
    <w:rsid w:val="00B638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lang w:eastAsia="fr-FR"/>
    </w:rPr>
  </w:style>
  <w:style w:type="paragraph" w:customStyle="1" w:styleId="xl71">
    <w:name w:val="xl71"/>
    <w:basedOn w:val="Normal"/>
    <w:rsid w:val="00B638E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lang w:eastAsia="fr-FR"/>
    </w:rPr>
  </w:style>
  <w:style w:type="paragraph" w:customStyle="1" w:styleId="xl72">
    <w:name w:val="xl72"/>
    <w:basedOn w:val="Normal"/>
    <w:rsid w:val="00B638E5"/>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lang w:eastAsia="fr-FR"/>
    </w:rPr>
  </w:style>
  <w:style w:type="paragraph" w:customStyle="1" w:styleId="xl73">
    <w:name w:val="xl73"/>
    <w:basedOn w:val="Normal"/>
    <w:rsid w:val="004A43E9"/>
    <w:pPr>
      <w:spacing w:before="100" w:beforeAutospacing="1" w:after="100" w:afterAutospacing="1" w:line="240" w:lineRule="auto"/>
      <w:textAlignment w:val="top"/>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4286">
      <w:bodyDiv w:val="1"/>
      <w:marLeft w:val="0"/>
      <w:marRight w:val="0"/>
      <w:marTop w:val="0"/>
      <w:marBottom w:val="0"/>
      <w:divBdr>
        <w:top w:val="none" w:sz="0" w:space="0" w:color="auto"/>
        <w:left w:val="none" w:sz="0" w:space="0" w:color="auto"/>
        <w:bottom w:val="none" w:sz="0" w:space="0" w:color="auto"/>
        <w:right w:val="none" w:sz="0" w:space="0" w:color="auto"/>
      </w:divBdr>
    </w:div>
    <w:div w:id="600376836">
      <w:bodyDiv w:val="1"/>
      <w:marLeft w:val="0"/>
      <w:marRight w:val="0"/>
      <w:marTop w:val="0"/>
      <w:marBottom w:val="0"/>
      <w:divBdr>
        <w:top w:val="none" w:sz="0" w:space="0" w:color="auto"/>
        <w:left w:val="none" w:sz="0" w:space="0" w:color="auto"/>
        <w:bottom w:val="none" w:sz="0" w:space="0" w:color="auto"/>
        <w:right w:val="none" w:sz="0" w:space="0" w:color="auto"/>
      </w:divBdr>
    </w:div>
    <w:div w:id="917860475">
      <w:bodyDiv w:val="1"/>
      <w:marLeft w:val="0"/>
      <w:marRight w:val="0"/>
      <w:marTop w:val="0"/>
      <w:marBottom w:val="0"/>
      <w:divBdr>
        <w:top w:val="none" w:sz="0" w:space="0" w:color="auto"/>
        <w:left w:val="none" w:sz="0" w:space="0" w:color="auto"/>
        <w:bottom w:val="none" w:sz="0" w:space="0" w:color="auto"/>
        <w:right w:val="none" w:sz="0" w:space="0" w:color="auto"/>
      </w:divBdr>
    </w:div>
    <w:div w:id="1625693107">
      <w:bodyDiv w:val="1"/>
      <w:marLeft w:val="0"/>
      <w:marRight w:val="0"/>
      <w:marTop w:val="0"/>
      <w:marBottom w:val="0"/>
      <w:divBdr>
        <w:top w:val="none" w:sz="0" w:space="0" w:color="auto"/>
        <w:left w:val="none" w:sz="0" w:space="0" w:color="auto"/>
        <w:bottom w:val="none" w:sz="0" w:space="0" w:color="auto"/>
        <w:right w:val="none" w:sz="0" w:space="0" w:color="auto"/>
      </w:divBdr>
    </w:div>
    <w:div w:id="1656907422">
      <w:bodyDiv w:val="1"/>
      <w:marLeft w:val="0"/>
      <w:marRight w:val="0"/>
      <w:marTop w:val="0"/>
      <w:marBottom w:val="0"/>
      <w:divBdr>
        <w:top w:val="none" w:sz="0" w:space="0" w:color="auto"/>
        <w:left w:val="none" w:sz="0" w:space="0" w:color="auto"/>
        <w:bottom w:val="none" w:sz="0" w:space="0" w:color="auto"/>
        <w:right w:val="none" w:sz="0" w:space="0" w:color="auto"/>
      </w:divBdr>
    </w:div>
    <w:div w:id="1941177465">
      <w:bodyDiv w:val="1"/>
      <w:marLeft w:val="0"/>
      <w:marRight w:val="0"/>
      <w:marTop w:val="0"/>
      <w:marBottom w:val="0"/>
      <w:divBdr>
        <w:top w:val="none" w:sz="0" w:space="0" w:color="auto"/>
        <w:left w:val="none" w:sz="0" w:space="0" w:color="auto"/>
        <w:bottom w:val="none" w:sz="0" w:space="0" w:color="auto"/>
        <w:right w:val="none" w:sz="0" w:space="0" w:color="auto"/>
      </w:divBdr>
    </w:div>
    <w:div w:id="21108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ssier.parcoursup.fr/Candidat/candidature.ajoutCar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ssier.parcoursup.fr/Candidat/candidature.ajoutCarte" TargetMode="External"/><Relationship Id="rId5" Type="http://schemas.openxmlformats.org/officeDocument/2006/relationships/hyperlink" Target="http://www.etalab.gouv.fr/licence-ouverte-open-lic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5816</Words>
  <Characters>31989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LOUIS BODELIN</cp:lastModifiedBy>
  <cp:revision>7</cp:revision>
  <dcterms:created xsi:type="dcterms:W3CDTF">2020-01-22T14:19:00Z</dcterms:created>
  <dcterms:modified xsi:type="dcterms:W3CDTF">2020-04-27T09:05:00Z</dcterms:modified>
</cp:coreProperties>
</file>