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72" w:rsidRPr="00590543" w:rsidRDefault="00024518" w:rsidP="00F2103B">
      <w:pPr>
        <w:jc w:val="center"/>
        <w:rPr>
          <w:rFonts w:ascii="Arial" w:hAnsi="Arial" w:cs="Arial"/>
          <w:b/>
          <w:sz w:val="32"/>
        </w:rPr>
      </w:pPr>
      <w:r w:rsidRPr="00590543">
        <w:rPr>
          <w:rFonts w:ascii="Arial" w:hAnsi="Arial" w:cs="Arial"/>
          <w:b/>
          <w:sz w:val="32"/>
        </w:rPr>
        <w:t xml:space="preserve">Contrats du </w:t>
      </w:r>
      <w:r w:rsidR="00A81AFA">
        <w:rPr>
          <w:rFonts w:ascii="Arial" w:hAnsi="Arial" w:cs="Arial"/>
          <w:b/>
          <w:sz w:val="32"/>
        </w:rPr>
        <w:t>PCRI</w:t>
      </w:r>
      <w:r w:rsidR="001E701B">
        <w:rPr>
          <w:rFonts w:ascii="Arial" w:hAnsi="Arial" w:cs="Arial"/>
          <w:b/>
          <w:sz w:val="32"/>
        </w:rPr>
        <w:t xml:space="preserve"> H2020</w:t>
      </w:r>
    </w:p>
    <w:p w:rsidR="00024518" w:rsidRPr="00590543" w:rsidRDefault="00024518" w:rsidP="00F2103B">
      <w:pPr>
        <w:jc w:val="center"/>
        <w:rPr>
          <w:rFonts w:ascii="Arial" w:hAnsi="Arial" w:cs="Arial"/>
          <w:b/>
          <w:sz w:val="32"/>
        </w:rPr>
      </w:pPr>
    </w:p>
    <w:p w:rsidR="00EB3C00" w:rsidRPr="00590543" w:rsidRDefault="00A81AFA" w:rsidP="004B01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données du PCRI</w:t>
      </w:r>
      <w:r w:rsidR="001E701B" w:rsidRPr="00590543">
        <w:rPr>
          <w:rFonts w:ascii="Arial" w:hAnsi="Arial" w:cs="Arial"/>
          <w:sz w:val="20"/>
          <w:szCs w:val="20"/>
        </w:rPr>
        <w:t xml:space="preserve"> </w:t>
      </w:r>
      <w:r w:rsidR="001E701B">
        <w:rPr>
          <w:rFonts w:ascii="Arial" w:hAnsi="Arial" w:cs="Arial"/>
          <w:sz w:val="20"/>
          <w:szCs w:val="20"/>
        </w:rPr>
        <w:t>2014-2020 H2020</w:t>
      </w:r>
      <w:r w:rsidR="001E701B" w:rsidRPr="00590543">
        <w:rPr>
          <w:rFonts w:ascii="Arial" w:hAnsi="Arial" w:cs="Arial"/>
          <w:sz w:val="20"/>
          <w:szCs w:val="20"/>
        </w:rPr>
        <w:t xml:space="preserve"> sont extraites de la base </w:t>
      </w:r>
      <w:proofErr w:type="spellStart"/>
      <w:r w:rsidR="001E701B" w:rsidRPr="0059054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="001E701B" w:rsidRPr="00590543">
        <w:rPr>
          <w:rFonts w:ascii="Arial" w:hAnsi="Arial" w:cs="Arial"/>
          <w:sz w:val="20"/>
          <w:szCs w:val="20"/>
        </w:rPr>
        <w:t>orda</w:t>
      </w:r>
      <w:proofErr w:type="spellEnd"/>
      <w:r w:rsidR="001E701B" w:rsidRPr="0059054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1E701B" w:rsidRPr="00590543">
        <w:rPr>
          <w:rFonts w:ascii="Arial" w:hAnsi="Arial" w:cs="Arial"/>
          <w:color w:val="000000"/>
          <w:sz w:val="20"/>
          <w:szCs w:val="20"/>
        </w:rPr>
        <w:t>projects</w:t>
      </w:r>
      <w:proofErr w:type="spellEnd"/>
      <w:r w:rsidR="001E701B" w:rsidRPr="00590543">
        <w:rPr>
          <w:rFonts w:ascii="Arial" w:hAnsi="Arial" w:cs="Arial"/>
          <w:color w:val="000000"/>
          <w:sz w:val="20"/>
          <w:szCs w:val="20"/>
        </w:rPr>
        <w:t xml:space="preserve"> and participants </w:t>
      </w:r>
      <w:proofErr w:type="spellStart"/>
      <w:r w:rsidR="001E701B" w:rsidRPr="00590543">
        <w:rPr>
          <w:rFonts w:ascii="Arial" w:hAnsi="Arial" w:cs="Arial"/>
          <w:color w:val="000000"/>
          <w:sz w:val="20"/>
          <w:szCs w:val="20"/>
        </w:rPr>
        <w:t>database</w:t>
      </w:r>
      <w:proofErr w:type="spellEnd"/>
      <w:r w:rsidR="001E701B" w:rsidRPr="00590543">
        <w:rPr>
          <w:rFonts w:ascii="Arial" w:hAnsi="Arial" w:cs="Arial"/>
          <w:color w:val="000000"/>
          <w:sz w:val="20"/>
          <w:szCs w:val="20"/>
        </w:rPr>
        <w:t xml:space="preserve">) </w:t>
      </w:r>
      <w:r w:rsidR="001E701B">
        <w:rPr>
          <w:rFonts w:ascii="Arial" w:hAnsi="Arial" w:cs="Arial"/>
          <w:color w:val="000000"/>
          <w:sz w:val="20"/>
          <w:szCs w:val="20"/>
        </w:rPr>
        <w:t>de la Commission européenne</w:t>
      </w:r>
      <w:r w:rsidR="00BA1C3F">
        <w:rPr>
          <w:rFonts w:ascii="Arial" w:hAnsi="Arial" w:cs="Arial"/>
          <w:color w:val="000000"/>
          <w:sz w:val="20"/>
          <w:szCs w:val="20"/>
        </w:rPr>
        <w:t xml:space="preserve"> </w:t>
      </w:r>
      <w:r w:rsidR="00BA1C3F">
        <w:rPr>
          <w:rFonts w:ascii="Arial" w:hAnsi="Arial" w:cs="Arial"/>
          <w:color w:val="000000"/>
          <w:sz w:val="20"/>
          <w:szCs w:val="20"/>
        </w:rPr>
        <w:t>hors programmes EIT et relevant de l’article 185</w:t>
      </w:r>
      <w:r w:rsidR="001E701B" w:rsidRPr="00590543">
        <w:rPr>
          <w:rFonts w:ascii="Arial" w:hAnsi="Arial" w:cs="Arial"/>
          <w:color w:val="000000"/>
          <w:sz w:val="20"/>
          <w:szCs w:val="20"/>
        </w:rPr>
        <w:t>.</w:t>
      </w:r>
      <w:r w:rsidR="00F57616" w:rsidRPr="00590543">
        <w:rPr>
          <w:rFonts w:ascii="Arial" w:hAnsi="Arial" w:cs="Arial"/>
          <w:sz w:val="20"/>
          <w:szCs w:val="20"/>
        </w:rPr>
        <w:t xml:space="preserve"> Elles </w:t>
      </w:r>
      <w:r w:rsidR="00EB3C00" w:rsidRPr="00590543">
        <w:rPr>
          <w:rFonts w:ascii="Arial" w:hAnsi="Arial" w:cs="Arial"/>
          <w:sz w:val="20"/>
          <w:szCs w:val="20"/>
        </w:rPr>
        <w:t>sont partagées en deux jeux de données :</w:t>
      </w:r>
    </w:p>
    <w:p w:rsidR="007347A7" w:rsidRPr="00590543" w:rsidRDefault="00432E8F" w:rsidP="007347A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 les c</w:t>
      </w:r>
      <w:r w:rsidR="007347A7" w:rsidRPr="00590543">
        <w:rPr>
          <w:rFonts w:ascii="Arial" w:hAnsi="Arial" w:cs="Arial"/>
          <w:sz w:val="20"/>
          <w:szCs w:val="20"/>
        </w:rPr>
        <w:t xml:space="preserve">ontrats signés du programme-cadre </w:t>
      </w:r>
      <w:r w:rsidR="00546946">
        <w:rPr>
          <w:rFonts w:ascii="Arial" w:hAnsi="Arial" w:cs="Arial"/>
          <w:sz w:val="20"/>
          <w:szCs w:val="20"/>
        </w:rPr>
        <w:t xml:space="preserve">pour la </w:t>
      </w:r>
      <w:r w:rsidR="007347A7" w:rsidRPr="00590543">
        <w:rPr>
          <w:rFonts w:ascii="Arial" w:hAnsi="Arial" w:cs="Arial"/>
          <w:sz w:val="20"/>
          <w:szCs w:val="20"/>
        </w:rPr>
        <w:t xml:space="preserve">recherche et </w:t>
      </w:r>
      <w:r w:rsidR="00A81AFA">
        <w:rPr>
          <w:rFonts w:ascii="Arial" w:hAnsi="Arial" w:cs="Arial"/>
          <w:sz w:val="20"/>
          <w:szCs w:val="20"/>
        </w:rPr>
        <w:t>l’innovation</w:t>
      </w:r>
      <w:r w:rsidR="007347A7" w:rsidRPr="00590543">
        <w:rPr>
          <w:rFonts w:ascii="Arial" w:hAnsi="Arial" w:cs="Arial"/>
          <w:sz w:val="20"/>
          <w:szCs w:val="20"/>
        </w:rPr>
        <w:t xml:space="preserve"> (</w:t>
      </w:r>
      <w:r w:rsidR="001E701B">
        <w:rPr>
          <w:rFonts w:ascii="Arial" w:hAnsi="Arial" w:cs="Arial"/>
          <w:sz w:val="20"/>
          <w:szCs w:val="20"/>
        </w:rPr>
        <w:t>H2020</w:t>
      </w:r>
      <w:r w:rsidR="007347A7" w:rsidRPr="00590543">
        <w:rPr>
          <w:rFonts w:ascii="Arial" w:hAnsi="Arial" w:cs="Arial"/>
          <w:sz w:val="20"/>
          <w:szCs w:val="20"/>
        </w:rPr>
        <w:t>) de la commission européenne.</w:t>
      </w:r>
      <w:bookmarkStart w:id="0" w:name="_GoBack"/>
      <w:bookmarkEnd w:id="0"/>
    </w:p>
    <w:p w:rsidR="00EB3C00" w:rsidRPr="00590543" w:rsidRDefault="00B678CD" w:rsidP="00EB3C00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 Les participations dans les contrats signés du programme-cadre </w:t>
      </w:r>
      <w:r w:rsidR="00546946">
        <w:rPr>
          <w:rFonts w:ascii="Arial" w:hAnsi="Arial" w:cs="Arial"/>
          <w:sz w:val="20"/>
          <w:szCs w:val="20"/>
        </w:rPr>
        <w:t xml:space="preserve">pour la </w:t>
      </w:r>
      <w:r w:rsidR="00546946" w:rsidRPr="00590543">
        <w:rPr>
          <w:rFonts w:ascii="Arial" w:hAnsi="Arial" w:cs="Arial"/>
          <w:sz w:val="20"/>
          <w:szCs w:val="20"/>
        </w:rPr>
        <w:t xml:space="preserve">recherche et </w:t>
      </w:r>
      <w:r w:rsidR="00546946">
        <w:rPr>
          <w:rFonts w:ascii="Arial" w:hAnsi="Arial" w:cs="Arial"/>
          <w:sz w:val="20"/>
          <w:szCs w:val="20"/>
        </w:rPr>
        <w:t>l’innovation</w:t>
      </w:r>
      <w:r w:rsidR="00546946" w:rsidRPr="00590543">
        <w:rPr>
          <w:rFonts w:ascii="Arial" w:hAnsi="Arial" w:cs="Arial"/>
          <w:sz w:val="20"/>
          <w:szCs w:val="20"/>
        </w:rPr>
        <w:t xml:space="preserve"> </w:t>
      </w:r>
      <w:r w:rsidRPr="00590543">
        <w:rPr>
          <w:rFonts w:ascii="Arial" w:hAnsi="Arial" w:cs="Arial"/>
          <w:sz w:val="20"/>
          <w:szCs w:val="20"/>
        </w:rPr>
        <w:t>(</w:t>
      </w:r>
      <w:r w:rsidR="001E701B">
        <w:rPr>
          <w:rFonts w:ascii="Arial" w:hAnsi="Arial" w:cs="Arial"/>
          <w:sz w:val="20"/>
          <w:szCs w:val="20"/>
        </w:rPr>
        <w:t>H2020</w:t>
      </w:r>
      <w:r w:rsidRPr="00590543">
        <w:rPr>
          <w:rFonts w:ascii="Arial" w:hAnsi="Arial" w:cs="Arial"/>
          <w:sz w:val="20"/>
          <w:szCs w:val="20"/>
        </w:rPr>
        <w:t>) de la Commission européenne.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Producteur</w:t>
      </w:r>
      <w:r w:rsidRPr="00590543">
        <w:rPr>
          <w:rFonts w:ascii="Arial" w:hAnsi="Arial" w:cs="Arial"/>
          <w:sz w:val="20"/>
          <w:szCs w:val="20"/>
        </w:rPr>
        <w:t xml:space="preserve"> : </w:t>
      </w:r>
      <w:r w:rsidR="00CD03E3">
        <w:rPr>
          <w:rFonts w:ascii="Arial" w:hAnsi="Arial" w:cs="Arial"/>
          <w:sz w:val="20"/>
          <w:szCs w:val="20"/>
        </w:rPr>
        <w:t>Commission européenne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Licence</w:t>
      </w:r>
      <w:r w:rsidRPr="00590543">
        <w:rPr>
          <w:rFonts w:ascii="Arial" w:hAnsi="Arial" w:cs="Arial"/>
          <w:sz w:val="20"/>
          <w:szCs w:val="20"/>
        </w:rPr>
        <w:t xml:space="preserve"> : </w:t>
      </w:r>
      <w:hyperlink r:id="rId9" w:history="1">
        <w:r w:rsidRPr="00590543">
          <w:rPr>
            <w:rStyle w:val="Lienhypertexte"/>
            <w:rFonts w:ascii="Arial" w:hAnsi="Arial" w:cs="Arial"/>
            <w:sz w:val="20"/>
            <w:szCs w:val="20"/>
          </w:rPr>
          <w:t>Licence Ouverte/Open Licence</w:t>
        </w:r>
      </w:hyperlink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Langue</w:t>
      </w:r>
      <w:r w:rsidRPr="00590543">
        <w:rPr>
          <w:rFonts w:ascii="Arial" w:hAnsi="Arial" w:cs="Arial"/>
          <w:sz w:val="20"/>
          <w:szCs w:val="20"/>
        </w:rPr>
        <w:t xml:space="preserve"> : français 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Couverture géographique</w:t>
      </w:r>
      <w:r w:rsidRPr="00590543">
        <w:rPr>
          <w:rFonts w:ascii="Arial" w:hAnsi="Arial" w:cs="Arial"/>
          <w:sz w:val="20"/>
          <w:szCs w:val="20"/>
        </w:rPr>
        <w:t xml:space="preserve"> : pays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Mots clés</w:t>
      </w:r>
      <w:r w:rsidR="002D493D">
        <w:rPr>
          <w:rFonts w:ascii="Arial" w:hAnsi="Arial" w:cs="Arial"/>
          <w:sz w:val="20"/>
          <w:szCs w:val="20"/>
        </w:rPr>
        <w:t xml:space="preserve"> :</w:t>
      </w:r>
      <w:r w:rsidR="00A81A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AFA">
        <w:rPr>
          <w:rFonts w:ascii="Arial" w:hAnsi="Arial" w:cs="Arial"/>
          <w:sz w:val="20"/>
          <w:szCs w:val="20"/>
        </w:rPr>
        <w:t>pcri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2D493D">
        <w:rPr>
          <w:rFonts w:ascii="Arial" w:hAnsi="Arial" w:cs="Arial"/>
          <w:sz w:val="20"/>
          <w:szCs w:val="20"/>
        </w:rPr>
        <w:t>ue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90543">
        <w:rPr>
          <w:rFonts w:ascii="Arial" w:hAnsi="Arial" w:cs="Arial"/>
          <w:sz w:val="20"/>
          <w:szCs w:val="20"/>
        </w:rPr>
        <w:t>europe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90543">
        <w:rPr>
          <w:rFonts w:ascii="Arial" w:hAnsi="Arial" w:cs="Arial"/>
          <w:sz w:val="20"/>
          <w:szCs w:val="20"/>
        </w:rPr>
        <w:t>coop</w:t>
      </w:r>
      <w:r w:rsidR="002D493D">
        <w:rPr>
          <w:rFonts w:ascii="Arial" w:hAnsi="Arial" w:cs="Arial"/>
          <w:sz w:val="20"/>
          <w:szCs w:val="20"/>
        </w:rPr>
        <w:t>e</w:t>
      </w:r>
      <w:r w:rsidRPr="00590543">
        <w:rPr>
          <w:rFonts w:ascii="Arial" w:hAnsi="Arial" w:cs="Arial"/>
          <w:sz w:val="20"/>
          <w:szCs w:val="20"/>
        </w:rPr>
        <w:t>ration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- financement </w:t>
      </w:r>
      <w:proofErr w:type="spellStart"/>
      <w:r w:rsidRPr="00590543">
        <w:rPr>
          <w:rFonts w:ascii="Arial" w:hAnsi="Arial" w:cs="Arial"/>
          <w:sz w:val="20"/>
          <w:szCs w:val="20"/>
        </w:rPr>
        <w:t>europ</w:t>
      </w:r>
      <w:r w:rsidR="002D493D">
        <w:rPr>
          <w:rFonts w:ascii="Arial" w:hAnsi="Arial" w:cs="Arial"/>
          <w:sz w:val="20"/>
          <w:szCs w:val="20"/>
        </w:rPr>
        <w:t>e</w:t>
      </w:r>
      <w:r w:rsidRPr="00590543">
        <w:rPr>
          <w:rFonts w:ascii="Arial" w:hAnsi="Arial" w:cs="Arial"/>
          <w:sz w:val="20"/>
          <w:szCs w:val="20"/>
        </w:rPr>
        <w:t>en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recherche – </w:t>
      </w:r>
      <w:proofErr w:type="spellStart"/>
      <w:r w:rsidRPr="00590543">
        <w:rPr>
          <w:rFonts w:ascii="Arial" w:hAnsi="Arial" w:cs="Arial"/>
          <w:sz w:val="20"/>
          <w:szCs w:val="20"/>
        </w:rPr>
        <w:t>d</w:t>
      </w:r>
      <w:r w:rsidR="002D493D">
        <w:rPr>
          <w:rFonts w:ascii="Arial" w:hAnsi="Arial" w:cs="Arial"/>
          <w:sz w:val="20"/>
          <w:szCs w:val="20"/>
        </w:rPr>
        <w:t>eveloppement</w:t>
      </w:r>
      <w:proofErr w:type="spellEnd"/>
      <w:r w:rsidR="002D493D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2D493D">
        <w:rPr>
          <w:rFonts w:ascii="Arial" w:hAnsi="Arial" w:cs="Arial"/>
          <w:sz w:val="20"/>
          <w:szCs w:val="20"/>
        </w:rPr>
        <w:t>e-corda</w:t>
      </w:r>
      <w:proofErr w:type="spellEnd"/>
      <w:r w:rsidR="002D493D">
        <w:rPr>
          <w:rFonts w:ascii="Arial" w:hAnsi="Arial" w:cs="Arial"/>
          <w:sz w:val="20"/>
          <w:szCs w:val="20"/>
        </w:rPr>
        <w:t xml:space="preserve"> – </w:t>
      </w:r>
      <w:r w:rsidR="001E701B">
        <w:rPr>
          <w:rFonts w:ascii="Arial" w:hAnsi="Arial" w:cs="Arial"/>
          <w:sz w:val="20"/>
          <w:szCs w:val="20"/>
        </w:rPr>
        <w:t>h2020</w:t>
      </w:r>
    </w:p>
    <w:p w:rsidR="00AF205A" w:rsidRPr="00590543" w:rsidRDefault="00AF205A" w:rsidP="007347A7">
      <w:pPr>
        <w:jc w:val="both"/>
        <w:rPr>
          <w:rFonts w:ascii="Arial" w:hAnsi="Arial" w:cs="Arial"/>
          <w:b/>
        </w:rPr>
      </w:pPr>
    </w:p>
    <w:p w:rsidR="00432E8F" w:rsidRPr="00590543" w:rsidRDefault="00432E8F" w:rsidP="00432E8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Particularité :</w:t>
      </w:r>
    </w:p>
    <w:p w:rsidR="00432E8F" w:rsidRPr="00590543" w:rsidRDefault="00432E8F" w:rsidP="00432E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Les informations relatives aux appels à projets, aux thématiques, aux instruments de financement sont propres aux projets. Les informations relatives aux types d’organismes sont propres aux participations des pays.</w:t>
      </w:r>
    </w:p>
    <w:p w:rsidR="00024518" w:rsidRPr="00590543" w:rsidRDefault="00024518" w:rsidP="00432E8F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Dans la base (1) l</w:t>
      </w:r>
      <w:r w:rsidR="00432E8F" w:rsidRPr="00590543">
        <w:rPr>
          <w:rFonts w:ascii="Arial" w:hAnsi="Arial" w:cs="Arial"/>
          <w:sz w:val="20"/>
          <w:szCs w:val="20"/>
        </w:rPr>
        <w:t xml:space="preserve">e nombre de projets est un décompte distinct de chaque projet pour un pays. Si </w:t>
      </w:r>
      <w:r w:rsidR="00157828" w:rsidRPr="00590543">
        <w:rPr>
          <w:rFonts w:ascii="Arial" w:hAnsi="Arial" w:cs="Arial"/>
          <w:sz w:val="20"/>
          <w:szCs w:val="20"/>
        </w:rPr>
        <w:t>la France</w:t>
      </w:r>
      <w:r w:rsidR="00432E8F" w:rsidRPr="00590543">
        <w:rPr>
          <w:rFonts w:ascii="Arial" w:hAnsi="Arial" w:cs="Arial"/>
          <w:sz w:val="20"/>
          <w:szCs w:val="20"/>
        </w:rPr>
        <w:t xml:space="preserve"> est présent</w:t>
      </w:r>
      <w:r w:rsidR="00157828" w:rsidRPr="00590543">
        <w:rPr>
          <w:rFonts w:ascii="Arial" w:hAnsi="Arial" w:cs="Arial"/>
          <w:sz w:val="20"/>
          <w:szCs w:val="20"/>
        </w:rPr>
        <w:t xml:space="preserve">e </w:t>
      </w:r>
      <w:r w:rsidR="00432E8F" w:rsidRPr="00590543">
        <w:rPr>
          <w:rFonts w:ascii="Arial" w:hAnsi="Arial" w:cs="Arial"/>
          <w:sz w:val="20"/>
          <w:szCs w:val="20"/>
        </w:rPr>
        <w:t xml:space="preserve">plusieurs </w:t>
      </w:r>
      <w:r w:rsidR="00157828" w:rsidRPr="00590543">
        <w:rPr>
          <w:rFonts w:ascii="Arial" w:hAnsi="Arial" w:cs="Arial"/>
          <w:sz w:val="20"/>
          <w:szCs w:val="20"/>
        </w:rPr>
        <w:t>fois, à travers ses participants dans un m</w:t>
      </w:r>
      <w:r w:rsidRPr="00590543">
        <w:rPr>
          <w:rFonts w:ascii="Arial" w:hAnsi="Arial" w:cs="Arial"/>
          <w:sz w:val="20"/>
          <w:szCs w:val="20"/>
        </w:rPr>
        <w:t>ême projet, on lui décomptera un projet. Par contre on lui comptera autant de participations françaises qu’il y aura de participants français dans la base (2).</w:t>
      </w:r>
    </w:p>
    <w:p w:rsidR="00B6071C" w:rsidRDefault="00B6071C" w:rsidP="007347A7">
      <w:pPr>
        <w:jc w:val="both"/>
        <w:rPr>
          <w:rFonts w:ascii="Arial" w:hAnsi="Arial" w:cs="Arial"/>
          <w:sz w:val="20"/>
          <w:szCs w:val="20"/>
        </w:rPr>
      </w:pPr>
    </w:p>
    <w:p w:rsidR="00B6071C" w:rsidRDefault="00B6071C" w:rsidP="007347A7">
      <w:pPr>
        <w:jc w:val="both"/>
        <w:rPr>
          <w:rFonts w:ascii="Arial" w:hAnsi="Arial" w:cs="Arial"/>
          <w:sz w:val="20"/>
          <w:szCs w:val="20"/>
        </w:rPr>
      </w:pPr>
    </w:p>
    <w:p w:rsidR="00B6071C" w:rsidRPr="00590543" w:rsidRDefault="00B6071C" w:rsidP="00B6071C">
      <w:pPr>
        <w:rPr>
          <w:rFonts w:ascii="Arial" w:hAnsi="Arial" w:cs="Arial"/>
          <w:b/>
        </w:rPr>
      </w:pPr>
      <w:r w:rsidRPr="00590543">
        <w:rPr>
          <w:rFonts w:ascii="Arial" w:hAnsi="Arial" w:cs="Arial"/>
          <w:b/>
        </w:rPr>
        <w:t>Définitions</w:t>
      </w:r>
      <w:r>
        <w:rPr>
          <w:rFonts w:ascii="Arial" w:hAnsi="Arial" w:cs="Arial"/>
          <w:b/>
        </w:rPr>
        <w:t xml:space="preserve"> des indicateurs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6764"/>
      </w:tblGrid>
      <w:tr w:rsidR="00B6071C" w:rsidRPr="00590543" w:rsidTr="00B6071C">
        <w:trPr>
          <w:trHeight w:val="727"/>
        </w:trPr>
        <w:tc>
          <w:tcPr>
            <w:tcW w:w="1328" w:type="pct"/>
          </w:tcPr>
          <w:p w:rsidR="00B6071C" w:rsidRPr="00590543" w:rsidRDefault="00B6071C" w:rsidP="00BD40A3">
            <w:pPr>
              <w:spacing w:beforeLines="30" w:before="72" w:afterLines="30" w:after="72" w:line="240" w:lineRule="auto"/>
              <w:rPr>
                <w:rFonts w:ascii="Arial" w:hAnsi="Arial" w:cs="Arial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projets</w:t>
            </w:r>
          </w:p>
        </w:tc>
        <w:tc>
          <w:tcPr>
            <w:tcW w:w="3672" w:type="pct"/>
          </w:tcPr>
          <w:p w:rsidR="00B6071C" w:rsidRPr="009B06F3" w:rsidRDefault="00B6071C" w:rsidP="00BD40A3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Décompte du nombre de projets par pays. Si trois institutions françaises participent à un projet, alors on compte un seul projet pour La France.</w:t>
            </w:r>
          </w:p>
        </w:tc>
      </w:tr>
      <w:tr w:rsidR="00B6071C" w:rsidRPr="00590543" w:rsidTr="00B6071C">
        <w:trPr>
          <w:trHeight w:val="965"/>
        </w:trPr>
        <w:tc>
          <w:tcPr>
            <w:tcW w:w="1328" w:type="pct"/>
          </w:tcPr>
          <w:p w:rsidR="00B6071C" w:rsidRPr="00590543" w:rsidRDefault="00B6071C" w:rsidP="00BD40A3">
            <w:pPr>
              <w:spacing w:beforeLines="30" w:before="72" w:afterLines="30" w:after="72" w:line="240" w:lineRule="auto"/>
              <w:rPr>
                <w:rFonts w:ascii="Arial" w:hAnsi="Arial" w:cs="Arial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participations</w:t>
            </w:r>
          </w:p>
        </w:tc>
        <w:tc>
          <w:tcPr>
            <w:tcW w:w="3672" w:type="pct"/>
          </w:tcPr>
          <w:p w:rsidR="00B6071C" w:rsidRPr="009B06F3" w:rsidRDefault="00B6071C" w:rsidP="00BD40A3">
            <w:pPr>
              <w:spacing w:beforeLines="30" w:before="72" w:afterLines="30" w:after="72" w:line="240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Participation du pays dans un projet donné. Si trois institutions françaises participent à un projet, alors la France compte trois participations dans le projet, qu’il s’agisse de coordination ou de participation.</w:t>
            </w:r>
          </w:p>
        </w:tc>
      </w:tr>
      <w:tr w:rsidR="00B6071C" w:rsidRPr="00590543" w:rsidTr="00B6071C">
        <w:trPr>
          <w:trHeight w:val="694"/>
        </w:trPr>
        <w:tc>
          <w:tcPr>
            <w:tcW w:w="1328" w:type="pct"/>
          </w:tcPr>
          <w:p w:rsidR="00B6071C" w:rsidRPr="00590543" w:rsidRDefault="00B6071C" w:rsidP="00BD40A3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projets coordonnés</w:t>
            </w:r>
          </w:p>
        </w:tc>
        <w:tc>
          <w:tcPr>
            <w:tcW w:w="3672" w:type="pct"/>
          </w:tcPr>
          <w:p w:rsidR="00B6071C" w:rsidRPr="009B06F3" w:rsidRDefault="00B6071C" w:rsidP="00BD40A3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Participation du pays dans un projet donné en tant que coordinateur. Si le projet est coordonné par une institution française, la France compte un projet coordonné.</w:t>
            </w:r>
          </w:p>
        </w:tc>
      </w:tr>
      <w:tr w:rsidR="00B6071C" w:rsidRPr="00590543" w:rsidTr="00B6071C">
        <w:trPr>
          <w:trHeight w:val="707"/>
        </w:trPr>
        <w:tc>
          <w:tcPr>
            <w:tcW w:w="1328" w:type="pct"/>
          </w:tcPr>
          <w:p w:rsidR="00B6071C" w:rsidRPr="00590543" w:rsidRDefault="00B6071C" w:rsidP="00BD40A3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Subventions allouées dans les projets</w:t>
            </w:r>
          </w:p>
        </w:tc>
        <w:tc>
          <w:tcPr>
            <w:tcW w:w="3672" w:type="pct"/>
          </w:tcPr>
          <w:p w:rsidR="00B6071C" w:rsidRPr="009B06F3" w:rsidRDefault="00B6071C" w:rsidP="00BD40A3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Subvention  allouée par la C</w:t>
            </w: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ommission européenne pour le financement d’une participation dans un projet donné.</w:t>
            </w:r>
          </w:p>
        </w:tc>
      </w:tr>
    </w:tbl>
    <w:p w:rsidR="00B6071C" w:rsidRPr="00590543" w:rsidRDefault="00B6071C" w:rsidP="00B6071C">
      <w:pPr>
        <w:rPr>
          <w:rFonts w:ascii="Arial" w:hAnsi="Arial" w:cs="Arial"/>
          <w:sz w:val="2"/>
        </w:rPr>
      </w:pP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  <w:sectPr w:rsidR="007347A7" w:rsidRPr="00590543" w:rsidSect="00577F62">
          <w:footerReference w:type="default" r:id="rId10"/>
          <w:pgSz w:w="11906" w:h="16838" w:code="9"/>
          <w:pgMar w:top="1134" w:right="1418" w:bottom="1134" w:left="1418" w:header="709" w:footer="567" w:gutter="0"/>
          <w:cols w:space="708"/>
          <w:docGrid w:linePitch="360"/>
        </w:sectPr>
      </w:pPr>
      <w:r w:rsidRPr="00590543">
        <w:rPr>
          <w:rFonts w:ascii="Arial" w:hAnsi="Arial" w:cs="Arial"/>
          <w:sz w:val="20"/>
          <w:szCs w:val="20"/>
        </w:rPr>
        <w:br w:type="page"/>
      </w:r>
    </w:p>
    <w:p w:rsidR="00F2103B" w:rsidRPr="00590543" w:rsidRDefault="00024518" w:rsidP="00024518">
      <w:pPr>
        <w:jc w:val="center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lastRenderedPageBreak/>
        <w:t xml:space="preserve">1 </w:t>
      </w:r>
      <w:r w:rsidRPr="00546946">
        <w:rPr>
          <w:rFonts w:ascii="Arial" w:hAnsi="Arial" w:cs="Arial"/>
          <w:b/>
          <w:sz w:val="20"/>
          <w:szCs w:val="20"/>
        </w:rPr>
        <w:t xml:space="preserve">- </w:t>
      </w:r>
      <w:r w:rsidR="00243FA2" w:rsidRPr="00546946">
        <w:rPr>
          <w:rFonts w:ascii="Arial" w:hAnsi="Arial" w:cs="Arial"/>
          <w:b/>
          <w:sz w:val="20"/>
          <w:szCs w:val="20"/>
        </w:rPr>
        <w:t>Con</w:t>
      </w:r>
      <w:r w:rsidR="00546946">
        <w:rPr>
          <w:rFonts w:ascii="Arial" w:hAnsi="Arial" w:cs="Arial"/>
          <w:b/>
          <w:sz w:val="20"/>
          <w:szCs w:val="20"/>
        </w:rPr>
        <w:t xml:space="preserve">trats signés du programme-cadre </w:t>
      </w:r>
      <w:r w:rsidR="00546946" w:rsidRPr="00546946">
        <w:rPr>
          <w:rFonts w:ascii="Arial" w:hAnsi="Arial" w:cs="Arial"/>
          <w:b/>
          <w:sz w:val="20"/>
          <w:szCs w:val="20"/>
        </w:rPr>
        <w:t>pour la recherche et l’innovation</w:t>
      </w:r>
      <w:r w:rsidR="00546946" w:rsidRPr="00590543">
        <w:rPr>
          <w:rFonts w:ascii="Arial" w:hAnsi="Arial" w:cs="Arial"/>
          <w:sz w:val="20"/>
          <w:szCs w:val="20"/>
        </w:rPr>
        <w:t xml:space="preserve"> </w:t>
      </w:r>
      <w:r w:rsidR="00243FA2" w:rsidRPr="00590543">
        <w:rPr>
          <w:rFonts w:ascii="Arial" w:hAnsi="Arial" w:cs="Arial"/>
          <w:b/>
          <w:sz w:val="20"/>
          <w:szCs w:val="20"/>
        </w:rPr>
        <w:t>(</w:t>
      </w:r>
      <w:r w:rsidR="00236054">
        <w:rPr>
          <w:rFonts w:ascii="Arial" w:hAnsi="Arial" w:cs="Arial"/>
          <w:b/>
          <w:sz w:val="20"/>
          <w:szCs w:val="20"/>
        </w:rPr>
        <w:t>H2020</w:t>
      </w:r>
      <w:r w:rsidR="00243FA2" w:rsidRPr="00590543">
        <w:rPr>
          <w:rFonts w:ascii="Arial" w:hAnsi="Arial" w:cs="Arial"/>
          <w:b/>
          <w:sz w:val="20"/>
          <w:szCs w:val="20"/>
        </w:rPr>
        <w:t>) de la commission européenne</w:t>
      </w:r>
      <w:r w:rsidR="00F2103B" w:rsidRPr="00590543">
        <w:rPr>
          <w:rFonts w:ascii="Arial" w:hAnsi="Arial" w:cs="Arial"/>
          <w:b/>
          <w:sz w:val="20"/>
          <w:szCs w:val="20"/>
        </w:rPr>
        <w:t>.</w:t>
      </w:r>
    </w:p>
    <w:p w:rsidR="00827A91" w:rsidRPr="00590543" w:rsidRDefault="007968D5" w:rsidP="00D64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Ce jeu de donnée</w:t>
      </w:r>
      <w:r w:rsidR="00470A74" w:rsidRPr="00590543">
        <w:rPr>
          <w:rFonts w:ascii="Arial" w:hAnsi="Arial" w:cs="Arial"/>
          <w:sz w:val="20"/>
          <w:szCs w:val="20"/>
        </w:rPr>
        <w:t>s</w:t>
      </w:r>
      <w:r w:rsidRPr="00590543">
        <w:rPr>
          <w:rFonts w:ascii="Arial" w:hAnsi="Arial" w:cs="Arial"/>
          <w:sz w:val="20"/>
          <w:szCs w:val="20"/>
        </w:rPr>
        <w:t xml:space="preserve"> </w:t>
      </w:r>
      <w:r w:rsidR="00243FA2" w:rsidRPr="00590543">
        <w:rPr>
          <w:rFonts w:ascii="Arial" w:hAnsi="Arial" w:cs="Arial"/>
          <w:sz w:val="20"/>
          <w:szCs w:val="20"/>
        </w:rPr>
        <w:t>contient le nombre de contrats financés par la commission européenne</w:t>
      </w:r>
      <w:r w:rsidR="00B645B7" w:rsidRPr="00590543">
        <w:rPr>
          <w:rFonts w:ascii="Arial" w:hAnsi="Arial" w:cs="Arial"/>
          <w:sz w:val="20"/>
          <w:szCs w:val="20"/>
        </w:rPr>
        <w:t xml:space="preserve"> sur la période 20</w:t>
      </w:r>
      <w:r w:rsidR="00236054">
        <w:rPr>
          <w:rFonts w:ascii="Arial" w:hAnsi="Arial" w:cs="Arial"/>
          <w:sz w:val="20"/>
          <w:szCs w:val="20"/>
        </w:rPr>
        <w:t>14</w:t>
      </w:r>
      <w:r w:rsidR="00B645B7" w:rsidRPr="00590543">
        <w:rPr>
          <w:rFonts w:ascii="Arial" w:hAnsi="Arial" w:cs="Arial"/>
          <w:sz w:val="20"/>
          <w:szCs w:val="20"/>
        </w:rPr>
        <w:t>-20</w:t>
      </w:r>
      <w:r w:rsidR="00236054">
        <w:rPr>
          <w:rFonts w:ascii="Arial" w:hAnsi="Arial" w:cs="Arial"/>
          <w:sz w:val="20"/>
          <w:szCs w:val="20"/>
        </w:rPr>
        <w:t>20</w:t>
      </w:r>
      <w:r w:rsidR="00243FA2" w:rsidRPr="00590543">
        <w:rPr>
          <w:rFonts w:ascii="Arial" w:hAnsi="Arial" w:cs="Arial"/>
          <w:sz w:val="20"/>
          <w:szCs w:val="20"/>
        </w:rPr>
        <w:t xml:space="preserve">. </w:t>
      </w:r>
      <w:r w:rsidR="00827A91" w:rsidRPr="00590543">
        <w:rPr>
          <w:rFonts w:ascii="Arial" w:hAnsi="Arial" w:cs="Arial"/>
          <w:sz w:val="20"/>
          <w:szCs w:val="20"/>
        </w:rPr>
        <w:t>Le nombre de contrats est ventilé par</w:t>
      </w:r>
      <w:r w:rsidR="0088752B" w:rsidRPr="00590543">
        <w:rPr>
          <w:rFonts w:ascii="Arial" w:hAnsi="Arial" w:cs="Arial"/>
          <w:sz w:val="20"/>
          <w:szCs w:val="20"/>
        </w:rPr>
        <w:t xml:space="preserve"> </w:t>
      </w:r>
      <w:r w:rsidR="00827A91" w:rsidRPr="00590543">
        <w:rPr>
          <w:rFonts w:ascii="Arial" w:hAnsi="Arial" w:cs="Arial"/>
          <w:sz w:val="20"/>
          <w:szCs w:val="20"/>
        </w:rPr>
        <w:t>: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a</w:t>
      </w:r>
      <w:r w:rsidR="00827A91" w:rsidRPr="00590543">
        <w:rPr>
          <w:rFonts w:ascii="Arial" w:hAnsi="Arial" w:cs="Arial"/>
          <w:sz w:val="20"/>
          <w:szCs w:val="20"/>
        </w:rPr>
        <w:t>ppel à projets,</w:t>
      </w:r>
    </w:p>
    <w:p w:rsidR="00827A91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t</w:t>
      </w:r>
      <w:r w:rsidR="00827A91" w:rsidRPr="00590543">
        <w:rPr>
          <w:rFonts w:ascii="Arial" w:hAnsi="Arial" w:cs="Arial"/>
          <w:sz w:val="20"/>
          <w:szCs w:val="20"/>
        </w:rPr>
        <w:t xml:space="preserve">hématique : </w:t>
      </w:r>
      <w:r w:rsidR="00A81AFA">
        <w:rPr>
          <w:rFonts w:ascii="Arial" w:hAnsi="Arial" w:cs="Arial"/>
          <w:sz w:val="20"/>
          <w:szCs w:val="20"/>
        </w:rPr>
        <w:t xml:space="preserve">pilier, </w:t>
      </w:r>
      <w:r w:rsidR="00827A91" w:rsidRPr="00590543">
        <w:rPr>
          <w:rFonts w:ascii="Arial" w:hAnsi="Arial" w:cs="Arial"/>
          <w:sz w:val="20"/>
          <w:szCs w:val="20"/>
        </w:rPr>
        <w:t xml:space="preserve">programme, </w:t>
      </w:r>
      <w:r w:rsidR="00A81AFA">
        <w:rPr>
          <w:rFonts w:ascii="Arial" w:hAnsi="Arial" w:cs="Arial"/>
          <w:sz w:val="20"/>
          <w:szCs w:val="20"/>
        </w:rPr>
        <w:t>area</w:t>
      </w:r>
      <w:r w:rsidR="00827A91" w:rsidRPr="00590543">
        <w:rPr>
          <w:rFonts w:ascii="Arial" w:hAnsi="Arial" w:cs="Arial"/>
          <w:sz w:val="20"/>
          <w:szCs w:val="20"/>
        </w:rPr>
        <w:t>,</w:t>
      </w:r>
    </w:p>
    <w:p w:rsidR="00195D0C" w:rsidRPr="00590543" w:rsidRDefault="00195D0C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 pour les ERC et bourses Marie-Curie,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i</w:t>
      </w:r>
      <w:r w:rsidR="00827A91" w:rsidRPr="00590543">
        <w:rPr>
          <w:rFonts w:ascii="Arial" w:hAnsi="Arial" w:cs="Arial"/>
          <w:sz w:val="20"/>
          <w:szCs w:val="20"/>
        </w:rPr>
        <w:t>nstrument de financement,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z</w:t>
      </w:r>
      <w:r w:rsidR="00827A91" w:rsidRPr="00590543">
        <w:rPr>
          <w:rFonts w:ascii="Arial" w:hAnsi="Arial" w:cs="Arial"/>
          <w:sz w:val="20"/>
          <w:szCs w:val="20"/>
        </w:rPr>
        <w:t>one géographique</w:t>
      </w:r>
      <w:r w:rsidRPr="00590543">
        <w:rPr>
          <w:rFonts w:ascii="Arial" w:hAnsi="Arial" w:cs="Arial"/>
          <w:sz w:val="20"/>
          <w:szCs w:val="20"/>
        </w:rPr>
        <w:t>,</w:t>
      </w:r>
      <w:r w:rsidR="00AC0DC3" w:rsidRPr="00590543">
        <w:rPr>
          <w:rFonts w:ascii="Arial" w:hAnsi="Arial" w:cs="Arial"/>
          <w:sz w:val="20"/>
          <w:szCs w:val="20"/>
        </w:rPr>
        <w:t xml:space="preserve"> pays.</w:t>
      </w:r>
    </w:p>
    <w:p w:rsidR="00827A91" w:rsidRPr="00590543" w:rsidRDefault="00827A91" w:rsidP="00024518">
      <w:pPr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Le jeu de données comprend</w:t>
      </w:r>
      <w:r w:rsidR="0088752B" w:rsidRPr="00590543">
        <w:rPr>
          <w:rFonts w:ascii="Arial" w:hAnsi="Arial" w:cs="Arial"/>
          <w:b/>
          <w:sz w:val="20"/>
          <w:szCs w:val="20"/>
        </w:rPr>
        <w:t> :</w:t>
      </w:r>
      <w:r w:rsidR="00024518" w:rsidRPr="00590543">
        <w:rPr>
          <w:rFonts w:ascii="Arial" w:hAnsi="Arial" w:cs="Arial"/>
          <w:b/>
          <w:sz w:val="20"/>
          <w:szCs w:val="20"/>
        </w:rPr>
        <w:t xml:space="preserve"> </w:t>
      </w:r>
      <w:r w:rsidRPr="00590543">
        <w:rPr>
          <w:rFonts w:ascii="Arial" w:hAnsi="Arial" w:cs="Arial"/>
          <w:sz w:val="20"/>
          <w:szCs w:val="20"/>
        </w:rPr>
        <w:t>1</w:t>
      </w:r>
      <w:r w:rsidR="00F2103B" w:rsidRPr="00590543">
        <w:rPr>
          <w:rFonts w:ascii="Arial" w:hAnsi="Arial" w:cs="Arial"/>
          <w:sz w:val="20"/>
          <w:szCs w:val="20"/>
        </w:rPr>
        <w:t xml:space="preserve"> fichier de données</w:t>
      </w:r>
      <w:r w:rsidRPr="00590543">
        <w:rPr>
          <w:rFonts w:ascii="Arial" w:hAnsi="Arial" w:cs="Arial"/>
          <w:sz w:val="20"/>
          <w:szCs w:val="20"/>
        </w:rPr>
        <w:t xml:space="preserve"> : </w:t>
      </w:r>
      <w:r w:rsidRPr="00590543">
        <w:rPr>
          <w:rStyle w:val="lev"/>
          <w:rFonts w:ascii="Arial" w:hAnsi="Arial" w:cs="Arial"/>
          <w:b w:val="0"/>
          <w:i/>
          <w:sz w:val="20"/>
          <w:szCs w:val="20"/>
        </w:rPr>
        <w:t>contrats-signes-d</w:t>
      </w:r>
      <w:r w:rsidR="00236054">
        <w:rPr>
          <w:rStyle w:val="lev"/>
          <w:rFonts w:ascii="Arial" w:hAnsi="Arial" w:cs="Arial"/>
          <w:b w:val="0"/>
          <w:i/>
          <w:sz w:val="20"/>
          <w:szCs w:val="20"/>
        </w:rPr>
        <w:t>e</w:t>
      </w:r>
      <w:r w:rsidRPr="00590543">
        <w:rPr>
          <w:rStyle w:val="lev"/>
          <w:rFonts w:ascii="Arial" w:hAnsi="Arial" w:cs="Arial"/>
          <w:b w:val="0"/>
          <w:i/>
          <w:sz w:val="20"/>
          <w:szCs w:val="20"/>
        </w:rPr>
        <w:t>-</w:t>
      </w:r>
      <w:r w:rsidR="00236054">
        <w:rPr>
          <w:rStyle w:val="lev"/>
          <w:rFonts w:ascii="Arial" w:hAnsi="Arial" w:cs="Arial"/>
          <w:b w:val="0"/>
          <w:i/>
          <w:sz w:val="20"/>
          <w:szCs w:val="20"/>
        </w:rPr>
        <w:t>h2020</w:t>
      </w:r>
    </w:p>
    <w:p w:rsidR="00F2103B" w:rsidRPr="00590543" w:rsidRDefault="0008164C">
      <w:pPr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Le</w:t>
      </w:r>
      <w:r w:rsidR="00F2103B" w:rsidRPr="00590543">
        <w:rPr>
          <w:rFonts w:ascii="Arial" w:hAnsi="Arial" w:cs="Arial"/>
          <w:b/>
          <w:sz w:val="20"/>
          <w:szCs w:val="20"/>
        </w:rPr>
        <w:t xml:space="preserve"> jeu</w:t>
      </w:r>
      <w:r w:rsidRPr="00590543">
        <w:rPr>
          <w:rFonts w:ascii="Arial" w:hAnsi="Arial" w:cs="Arial"/>
          <w:b/>
          <w:sz w:val="20"/>
          <w:szCs w:val="20"/>
        </w:rPr>
        <w:t xml:space="preserve"> de données contient</w:t>
      </w:r>
      <w:r w:rsidR="00F2103B" w:rsidRPr="00590543">
        <w:rPr>
          <w:rFonts w:ascii="Arial" w:hAnsi="Arial" w:cs="Arial"/>
          <w:b/>
          <w:sz w:val="20"/>
          <w:szCs w:val="20"/>
        </w:rPr>
        <w:t xml:space="preserve"> </w:t>
      </w:r>
      <w:r w:rsidRPr="00590543">
        <w:rPr>
          <w:rFonts w:ascii="Arial" w:hAnsi="Arial" w:cs="Arial"/>
          <w:b/>
          <w:sz w:val="20"/>
          <w:szCs w:val="20"/>
        </w:rPr>
        <w:t>1</w:t>
      </w:r>
      <w:r w:rsidR="00195D0C">
        <w:rPr>
          <w:rFonts w:ascii="Arial" w:hAnsi="Arial" w:cs="Arial"/>
          <w:b/>
          <w:sz w:val="20"/>
          <w:szCs w:val="20"/>
        </w:rPr>
        <w:t>6</w:t>
      </w:r>
      <w:r w:rsidR="00F2103B" w:rsidRPr="00590543">
        <w:rPr>
          <w:rFonts w:ascii="Arial" w:hAnsi="Arial" w:cs="Arial"/>
          <w:b/>
          <w:sz w:val="20"/>
          <w:szCs w:val="20"/>
        </w:rPr>
        <w:t xml:space="preserve"> variables :</w:t>
      </w:r>
    </w:p>
    <w:tbl>
      <w:tblPr>
        <w:tblW w:w="14757" w:type="dxa"/>
        <w:tblInd w:w="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2"/>
        <w:gridCol w:w="6095"/>
      </w:tblGrid>
      <w:tr w:rsidR="002F6A3A" w:rsidRPr="00590543" w:rsidTr="00195D0C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</w:tcPr>
          <w:p w:rsidR="002F6A3A" w:rsidRPr="00590543" w:rsidRDefault="002F6A3A" w:rsidP="005B5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Nom de la variable</w:t>
            </w:r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Descriptif de la variable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F6A3A" w:rsidRPr="00590543" w:rsidRDefault="002F6A3A" w:rsidP="00D64A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>Exemple</w:t>
            </w:r>
            <w:r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2F6A3A" w:rsidRPr="00590543" w:rsidTr="00195D0C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</w:t>
            </w:r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 à projets soumis par la commission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ERC-2014-ADG</w:t>
            </w:r>
          </w:p>
        </w:tc>
      </w:tr>
      <w:tr w:rsidR="002F6A3A" w:rsidRPr="00590543" w:rsidTr="00195D0C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154C2B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pilier</w:t>
            </w:r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du </w:t>
            </w:r>
            <w:r w:rsidR="00154C2B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pilier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EF0A0A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Excellent Science</w:t>
            </w:r>
          </w:p>
        </w:tc>
      </w:tr>
      <w:tr w:rsidR="002F6A3A" w:rsidRPr="00590543" w:rsidTr="00195D0C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154C2B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programme </w:t>
            </w:r>
            <w:r w:rsidR="002F6A3A"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_code</w:t>
            </w:r>
          </w:p>
        </w:tc>
        <w:tc>
          <w:tcPr>
            <w:tcW w:w="6662" w:type="dxa"/>
            <w:vAlign w:val="center"/>
          </w:tcPr>
          <w:p w:rsidR="002F6A3A" w:rsidRPr="00590543" w:rsidRDefault="00154C2B" w:rsidP="00154C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Code du 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2F6A3A"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dans lequel est classé le projet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</w:t>
            </w:r>
          </w:p>
        </w:tc>
      </w:tr>
      <w:tr w:rsidR="002F6A3A" w:rsidRPr="00590543" w:rsidTr="00195D0C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154C2B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2F6A3A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_lib</w:t>
            </w:r>
          </w:p>
        </w:tc>
        <w:tc>
          <w:tcPr>
            <w:tcW w:w="6662" w:type="dxa"/>
            <w:vAlign w:val="center"/>
          </w:tcPr>
          <w:p w:rsidR="002F6A3A" w:rsidRPr="00590543" w:rsidRDefault="00154C2B" w:rsidP="00154C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du 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European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Research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Council</w:t>
            </w:r>
          </w:p>
        </w:tc>
      </w:tr>
      <w:tr w:rsidR="002F6A3A" w:rsidRPr="00590543" w:rsidTr="00195D0C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area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_code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2F6A3A" w:rsidP="00EF0A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Code de </w:t>
            </w:r>
            <w:r w:rsidR="00195D0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r</w:t>
            </w:r>
            <w:r w:rsidR="00195D0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dans lequel est classé le projet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</w:t>
            </w:r>
          </w:p>
        </w:tc>
      </w:tr>
      <w:tr w:rsidR="002F6A3A" w:rsidRPr="00A64542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area_lib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>Libellé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 xml:space="preserve"> de </w:t>
            </w:r>
            <w:r w:rsidR="00195D0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r</w:t>
            </w:r>
            <w:r w:rsidR="00195D0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European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Research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Council</w:t>
            </w:r>
          </w:p>
        </w:tc>
      </w:tr>
      <w:tr w:rsidR="00195D0C" w:rsidRPr="00590543" w:rsidTr="00195D0C">
        <w:trPr>
          <w:trHeight w:val="633"/>
        </w:trPr>
        <w:tc>
          <w:tcPr>
            <w:tcW w:w="2000" w:type="dxa"/>
            <w:shd w:val="clear" w:color="auto" w:fill="auto"/>
            <w:noWrap/>
            <w:vAlign w:val="center"/>
          </w:tcPr>
          <w:p w:rsidR="00195D0C" w:rsidRPr="00845DFA" w:rsidRDefault="00195D0C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panel</w:t>
            </w:r>
          </w:p>
        </w:tc>
        <w:tc>
          <w:tcPr>
            <w:tcW w:w="6662" w:type="dxa"/>
            <w:vAlign w:val="center"/>
          </w:tcPr>
          <w:p w:rsidR="00195D0C" w:rsidRPr="00590543" w:rsidRDefault="00195D0C" w:rsidP="00845D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+ libellé du panel ERC ou MSCA du projet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195D0C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PE6 - Computer science and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informatics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: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informatics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and information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systems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, computer science,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scientific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computing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, intelligent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systems</w:t>
            </w:r>
            <w:proofErr w:type="spellEnd"/>
          </w:p>
        </w:tc>
      </w:tr>
      <w:tr w:rsidR="00195D0C" w:rsidRPr="00BA1C3F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</w:tcPr>
          <w:p w:rsidR="00195D0C" w:rsidRPr="00845DFA" w:rsidRDefault="00195D0C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Panel_group</w:t>
            </w:r>
            <w:proofErr w:type="spellEnd"/>
          </w:p>
        </w:tc>
        <w:tc>
          <w:tcPr>
            <w:tcW w:w="6662" w:type="dxa"/>
            <w:vAlign w:val="center"/>
          </w:tcPr>
          <w:p w:rsidR="00195D0C" w:rsidRPr="00590543" w:rsidRDefault="00195D0C" w:rsidP="00845D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Code + libellé du panel regroupé 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195D0C" w:rsidRPr="00195D0C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  <w:t>PE - Physical Sciences and Engineering</w:t>
            </w:r>
          </w:p>
        </w:tc>
      </w:tr>
      <w:tr w:rsidR="002F6A3A" w:rsidRPr="00BA1C3F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A32A76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action_</w:t>
            </w:r>
            <w:r w:rsidR="002F6A3A" w:rsidRPr="00845DFA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group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A32A76" w:rsidP="00845D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+ l</w:t>
            </w:r>
            <w:r w:rsidR="002F6A3A"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ibellé des regroupement</w:t>
            </w:r>
            <w:r w:rsidR="002F6A3A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s des actions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A32A76" w:rsidRDefault="00A32A76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r w:rsidRPr="00A32A76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  <w:t xml:space="preserve">ERC - </w:t>
            </w:r>
            <w:r w:rsidR="00195D0C" w:rsidRPr="00A32A76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  <w:t>Support for frontier research</w:t>
            </w:r>
          </w:p>
        </w:tc>
      </w:tr>
      <w:tr w:rsidR="002F6A3A" w:rsidRPr="00590543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A32A76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action</w:t>
            </w:r>
          </w:p>
        </w:tc>
        <w:tc>
          <w:tcPr>
            <w:tcW w:w="6662" w:type="dxa"/>
            <w:vAlign w:val="center"/>
          </w:tcPr>
          <w:p w:rsidR="002F6A3A" w:rsidRPr="00590543" w:rsidRDefault="002F6A3A" w:rsidP="00A32A7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</w:t>
            </w:r>
            <w:r w:rsidR="00A32A76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+ libellé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l’action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de financement communautaire</w:t>
            </w:r>
            <w:r w:rsidR="00A32A76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195D0C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ERC-ADG</w:t>
            </w:r>
            <w:r w:rsidR="00A32A76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- </w:t>
            </w:r>
            <w:r w:rsidR="00A32A76"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Advanced Grant</w:t>
            </w:r>
          </w:p>
        </w:tc>
      </w:tr>
      <w:tr w:rsidR="002F6A3A" w:rsidRPr="00590543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zone_pays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2F6A3A" w:rsidP="00BB365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de la zone pays : les zones correspondent aux statuts des  pays selon les accords qui les lient avec l’UE 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Pays membres</w:t>
            </w:r>
          </w:p>
        </w:tc>
      </w:tr>
      <w:tr w:rsidR="002F6A3A" w:rsidRPr="00590543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pays_code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pays NUTS0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AT</w:t>
            </w:r>
          </w:p>
        </w:tc>
      </w:tr>
      <w:tr w:rsidR="002F6A3A" w:rsidRPr="00590543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Pays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_lib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du pays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Autriche</w:t>
            </w:r>
          </w:p>
        </w:tc>
      </w:tr>
      <w:tr w:rsidR="002F6A3A" w:rsidRPr="00590543" w:rsidTr="00195D0C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nb_projet</w:t>
            </w:r>
            <w:proofErr w:type="spellEnd"/>
          </w:p>
        </w:tc>
        <w:tc>
          <w:tcPr>
            <w:tcW w:w="6662" w:type="dxa"/>
            <w:vAlign w:val="center"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Nombre de projets dans lesquels le pays est présent.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2F6A3A" w:rsidRPr="00590543" w:rsidRDefault="002F6A3A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1</w:t>
            </w:r>
          </w:p>
        </w:tc>
      </w:tr>
    </w:tbl>
    <w:p w:rsidR="00FE0184" w:rsidRPr="00590543" w:rsidRDefault="00FE0184">
      <w:pPr>
        <w:rPr>
          <w:rFonts w:ascii="Arial" w:hAnsi="Arial" w:cs="Arial"/>
          <w:sz w:val="20"/>
          <w:szCs w:val="20"/>
        </w:rPr>
        <w:sectPr w:rsidR="00FE0184" w:rsidRPr="00590543" w:rsidSect="00195D0C">
          <w:footerReference w:type="default" r:id="rId11"/>
          <w:pgSz w:w="16838" w:h="11906" w:orient="landscape" w:code="9"/>
          <w:pgMar w:top="567" w:right="1103" w:bottom="567" w:left="567" w:header="284" w:footer="284" w:gutter="0"/>
          <w:cols w:space="708"/>
          <w:docGrid w:linePitch="360"/>
        </w:sectPr>
      </w:pPr>
    </w:p>
    <w:p w:rsidR="000B5927" w:rsidRPr="00590543" w:rsidRDefault="000B5927" w:rsidP="00AC0DC3">
      <w:pPr>
        <w:jc w:val="center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lastRenderedPageBreak/>
        <w:t xml:space="preserve">2 - Participations dans les contrats signés du </w:t>
      </w:r>
      <w:r w:rsidRPr="00546946">
        <w:rPr>
          <w:rFonts w:ascii="Arial" w:hAnsi="Arial" w:cs="Arial"/>
          <w:b/>
          <w:sz w:val="20"/>
          <w:szCs w:val="20"/>
        </w:rPr>
        <w:t xml:space="preserve">programme-cadre </w:t>
      </w:r>
      <w:r w:rsidR="00546946" w:rsidRPr="00546946">
        <w:rPr>
          <w:rFonts w:ascii="Arial" w:hAnsi="Arial" w:cs="Arial"/>
          <w:b/>
          <w:sz w:val="20"/>
          <w:szCs w:val="20"/>
        </w:rPr>
        <w:t>pour la recherche et l’innovation</w:t>
      </w:r>
      <w:r w:rsidRPr="00546946">
        <w:rPr>
          <w:rFonts w:ascii="Arial" w:hAnsi="Arial" w:cs="Arial"/>
          <w:b/>
          <w:sz w:val="20"/>
          <w:szCs w:val="20"/>
        </w:rPr>
        <w:t xml:space="preserve"> (</w:t>
      </w:r>
      <w:r w:rsidR="002F6A3A" w:rsidRPr="00546946">
        <w:rPr>
          <w:rFonts w:ascii="Arial" w:hAnsi="Arial" w:cs="Arial"/>
          <w:b/>
          <w:sz w:val="20"/>
          <w:szCs w:val="20"/>
        </w:rPr>
        <w:t>H2020</w:t>
      </w:r>
      <w:r w:rsidRPr="00546946">
        <w:rPr>
          <w:rFonts w:ascii="Arial" w:hAnsi="Arial" w:cs="Arial"/>
          <w:b/>
          <w:sz w:val="20"/>
          <w:szCs w:val="20"/>
        </w:rPr>
        <w:t>) de la</w:t>
      </w:r>
      <w:r w:rsidRPr="00590543">
        <w:rPr>
          <w:rFonts w:ascii="Arial" w:hAnsi="Arial" w:cs="Arial"/>
          <w:b/>
          <w:sz w:val="20"/>
          <w:szCs w:val="20"/>
        </w:rPr>
        <w:t xml:space="preserve"> Commission européenne.</w:t>
      </w:r>
    </w:p>
    <w:p w:rsidR="000B5927" w:rsidRPr="00590543" w:rsidRDefault="000B5927" w:rsidP="000B5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Ce jeu de données contient le nombre de participations, le nombre de coordinations de projets et le montant des contributions allouées par la commission européenne sur la période 20</w:t>
      </w:r>
      <w:r w:rsidR="002F6A3A">
        <w:rPr>
          <w:rFonts w:ascii="Arial" w:hAnsi="Arial" w:cs="Arial"/>
          <w:sz w:val="20"/>
          <w:szCs w:val="20"/>
        </w:rPr>
        <w:t>14</w:t>
      </w:r>
      <w:r w:rsidRPr="00590543">
        <w:rPr>
          <w:rFonts w:ascii="Arial" w:hAnsi="Arial" w:cs="Arial"/>
          <w:sz w:val="20"/>
          <w:szCs w:val="20"/>
        </w:rPr>
        <w:t>-20</w:t>
      </w:r>
      <w:r w:rsidR="002F6A3A">
        <w:rPr>
          <w:rFonts w:ascii="Arial" w:hAnsi="Arial" w:cs="Arial"/>
          <w:sz w:val="20"/>
          <w:szCs w:val="20"/>
        </w:rPr>
        <w:t>20</w:t>
      </w:r>
      <w:r w:rsidRPr="00590543">
        <w:rPr>
          <w:rFonts w:ascii="Arial" w:hAnsi="Arial" w:cs="Arial"/>
          <w:sz w:val="20"/>
          <w:szCs w:val="20"/>
        </w:rPr>
        <w:t>. Les indicateurs sont ventilés par :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appel à projets,</w:t>
      </w:r>
    </w:p>
    <w:p w:rsidR="000B5927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thématique : </w:t>
      </w:r>
      <w:r w:rsidR="00A81AFA">
        <w:rPr>
          <w:rFonts w:ascii="Arial" w:hAnsi="Arial" w:cs="Arial"/>
          <w:sz w:val="20"/>
          <w:szCs w:val="20"/>
        </w:rPr>
        <w:t>pilier, programme,</w:t>
      </w:r>
      <w:r w:rsidRPr="00590543">
        <w:rPr>
          <w:rFonts w:ascii="Arial" w:hAnsi="Arial" w:cs="Arial"/>
          <w:sz w:val="20"/>
          <w:szCs w:val="20"/>
        </w:rPr>
        <w:t xml:space="preserve"> </w:t>
      </w:r>
      <w:r w:rsidR="002F6A3A">
        <w:rPr>
          <w:rFonts w:ascii="Arial" w:hAnsi="Arial" w:cs="Arial"/>
          <w:sz w:val="20"/>
          <w:szCs w:val="20"/>
        </w:rPr>
        <w:t>area</w:t>
      </w:r>
      <w:r w:rsidRPr="00590543">
        <w:rPr>
          <w:rFonts w:ascii="Arial" w:hAnsi="Arial" w:cs="Arial"/>
          <w:sz w:val="20"/>
          <w:szCs w:val="20"/>
        </w:rPr>
        <w:t>,</w:t>
      </w:r>
    </w:p>
    <w:p w:rsidR="00195D0C" w:rsidRPr="00195D0C" w:rsidRDefault="00195D0C" w:rsidP="00195D0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 pour les ERC et bourses Marie-Curie,</w:t>
      </w:r>
    </w:p>
    <w:p w:rsidR="000B5927" w:rsidRPr="00590543" w:rsidRDefault="002F6A3A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action</w:t>
      </w:r>
      <w:r w:rsidR="000B5927" w:rsidRPr="005905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0B5927" w:rsidRPr="00590543">
        <w:rPr>
          <w:rFonts w:ascii="Arial" w:hAnsi="Arial" w:cs="Arial"/>
          <w:sz w:val="20"/>
          <w:szCs w:val="20"/>
        </w:rPr>
        <w:t>financement</w:t>
      </w:r>
      <w:r>
        <w:rPr>
          <w:rFonts w:ascii="Arial" w:hAnsi="Arial" w:cs="Arial"/>
          <w:sz w:val="20"/>
          <w:szCs w:val="20"/>
        </w:rPr>
        <w:t>)</w:t>
      </w:r>
      <w:r w:rsidR="000B5927" w:rsidRPr="00590543">
        <w:rPr>
          <w:rFonts w:ascii="Arial" w:hAnsi="Arial" w:cs="Arial"/>
          <w:sz w:val="20"/>
          <w:szCs w:val="20"/>
        </w:rPr>
        <w:t>,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zone géographique,</w:t>
      </w:r>
      <w:r w:rsidR="00AC0DC3" w:rsidRPr="00590543">
        <w:rPr>
          <w:rFonts w:ascii="Arial" w:hAnsi="Arial" w:cs="Arial"/>
          <w:sz w:val="20"/>
          <w:szCs w:val="20"/>
        </w:rPr>
        <w:t xml:space="preserve"> pays,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type d’organismes</w:t>
      </w:r>
    </w:p>
    <w:p w:rsidR="00905105" w:rsidRDefault="000B5927" w:rsidP="00905105">
      <w:pPr>
        <w:jc w:val="both"/>
        <w:rPr>
          <w:rStyle w:val="lev"/>
          <w:rFonts w:ascii="Arial" w:hAnsi="Arial" w:cs="Arial"/>
          <w:b w:val="0"/>
          <w:i/>
          <w:color w:val="333333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 xml:space="preserve">Le jeu de données comprend : </w:t>
      </w:r>
      <w:r w:rsidRPr="00590543">
        <w:rPr>
          <w:rFonts w:ascii="Arial" w:hAnsi="Arial" w:cs="Arial"/>
          <w:sz w:val="20"/>
          <w:szCs w:val="20"/>
        </w:rPr>
        <w:t>1 fichier de données </w:t>
      </w:r>
      <w:r w:rsidRPr="00590543">
        <w:rPr>
          <w:rFonts w:ascii="Arial" w:hAnsi="Arial" w:cs="Arial"/>
          <w:b/>
          <w:i/>
          <w:sz w:val="20"/>
          <w:szCs w:val="20"/>
        </w:rPr>
        <w:t xml:space="preserve">: </w:t>
      </w:r>
      <w:r w:rsidRPr="00590543">
        <w:rPr>
          <w:rStyle w:val="lev"/>
          <w:rFonts w:ascii="Arial" w:hAnsi="Arial" w:cs="Arial"/>
          <w:b w:val="0"/>
          <w:i/>
          <w:color w:val="333333"/>
          <w:sz w:val="20"/>
          <w:szCs w:val="20"/>
        </w:rPr>
        <w:t>contr</w:t>
      </w:r>
      <w:r w:rsidR="00905105">
        <w:rPr>
          <w:rStyle w:val="lev"/>
          <w:rFonts w:ascii="Arial" w:hAnsi="Arial" w:cs="Arial"/>
          <w:b w:val="0"/>
          <w:i/>
          <w:color w:val="333333"/>
          <w:sz w:val="20"/>
          <w:szCs w:val="20"/>
        </w:rPr>
        <w:t>ats-signes-et-participations-de-h2020</w:t>
      </w:r>
    </w:p>
    <w:p w:rsidR="000B5927" w:rsidRPr="00590543" w:rsidRDefault="000B5927" w:rsidP="00905105">
      <w:pPr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Le jeu de donné</w:t>
      </w:r>
      <w:r w:rsidR="00195D0C">
        <w:rPr>
          <w:rFonts w:ascii="Arial" w:hAnsi="Arial" w:cs="Arial"/>
          <w:b/>
          <w:sz w:val="20"/>
          <w:szCs w:val="20"/>
        </w:rPr>
        <w:t>es contient 20</w:t>
      </w:r>
      <w:r w:rsidRPr="00590543">
        <w:rPr>
          <w:rFonts w:ascii="Arial" w:hAnsi="Arial" w:cs="Arial"/>
          <w:b/>
          <w:sz w:val="20"/>
          <w:szCs w:val="20"/>
        </w:rPr>
        <w:t xml:space="preserve"> variables :</w:t>
      </w:r>
    </w:p>
    <w:tbl>
      <w:tblPr>
        <w:tblW w:w="15183" w:type="dxa"/>
        <w:tblInd w:w="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7087"/>
        <w:gridCol w:w="5387"/>
      </w:tblGrid>
      <w:tr w:rsidR="00353394" w:rsidRPr="00590543" w:rsidTr="00195D0C">
        <w:trPr>
          <w:trHeight w:val="300"/>
        </w:trPr>
        <w:tc>
          <w:tcPr>
            <w:tcW w:w="2709" w:type="dxa"/>
            <w:shd w:val="clear" w:color="auto" w:fill="auto"/>
            <w:noWrap/>
            <w:vAlign w:val="center"/>
          </w:tcPr>
          <w:p w:rsidR="00353394" w:rsidRPr="00590543" w:rsidRDefault="00353394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Nom de la variable</w:t>
            </w:r>
          </w:p>
        </w:tc>
        <w:tc>
          <w:tcPr>
            <w:tcW w:w="7087" w:type="dxa"/>
            <w:vAlign w:val="center"/>
          </w:tcPr>
          <w:p w:rsidR="00353394" w:rsidRPr="00590543" w:rsidRDefault="00353394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Descriptif de la variable</w:t>
            </w:r>
          </w:p>
        </w:tc>
        <w:tc>
          <w:tcPr>
            <w:tcW w:w="5387" w:type="dxa"/>
            <w:vAlign w:val="center"/>
          </w:tcPr>
          <w:p w:rsidR="00353394" w:rsidRPr="00590543" w:rsidRDefault="00353394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 xml:space="preserve">Exemple </w:t>
            </w:r>
          </w:p>
        </w:tc>
      </w:tr>
      <w:tr w:rsidR="00195D0C" w:rsidRPr="00590543" w:rsidTr="00A32A76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</w:t>
            </w:r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 à projets soumis par la commission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ERC-2014-ADG</w:t>
            </w:r>
          </w:p>
        </w:tc>
      </w:tr>
      <w:tr w:rsidR="00195D0C" w:rsidRPr="00590543" w:rsidTr="00A32A76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pilier</w:t>
            </w:r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du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pilier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EF0A0A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Excellent Science</w:t>
            </w:r>
          </w:p>
        </w:tc>
      </w:tr>
      <w:tr w:rsidR="00195D0C" w:rsidRPr="00590543" w:rsidTr="00A32A76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 _code</w:t>
            </w:r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Code du 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dans lequel est classé le projet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</w:t>
            </w:r>
          </w:p>
        </w:tc>
      </w:tr>
      <w:tr w:rsidR="00195D0C" w:rsidRPr="00590543" w:rsidTr="00A32A76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_lib</w:t>
            </w:r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du 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European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Research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Council</w:t>
            </w:r>
          </w:p>
        </w:tc>
      </w:tr>
      <w:tr w:rsidR="00195D0C" w:rsidRPr="00590543" w:rsidTr="00A32A76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area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_code</w:t>
            </w:r>
            <w:proofErr w:type="spellEnd"/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Code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l’area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dans lequel est classé le projet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</w:t>
            </w:r>
          </w:p>
        </w:tc>
      </w:tr>
      <w:tr w:rsidR="00195D0C" w:rsidRPr="00A64542" w:rsidTr="00A32A76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area_lib</w:t>
            </w:r>
            <w:proofErr w:type="spellEnd"/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>Libellé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l’area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European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Research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Council</w:t>
            </w:r>
          </w:p>
        </w:tc>
      </w:tr>
      <w:tr w:rsidR="00195D0C" w:rsidRPr="00590543" w:rsidTr="00DB4837">
        <w:trPr>
          <w:trHeight w:val="432"/>
        </w:trPr>
        <w:tc>
          <w:tcPr>
            <w:tcW w:w="2709" w:type="dxa"/>
            <w:shd w:val="clear" w:color="auto" w:fill="auto"/>
            <w:noWrap/>
            <w:vAlign w:val="center"/>
          </w:tcPr>
          <w:p w:rsidR="00195D0C" w:rsidRPr="00845DFA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panel</w:t>
            </w:r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+ libellé du panel ERC ou MSCA du projet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95D0C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PE6 - Computer science and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informatics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: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informatics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and information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systems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, computer science,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scientific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computing</w:t>
            </w:r>
            <w:proofErr w:type="spellEnd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, intelligent </w:t>
            </w:r>
            <w:proofErr w:type="spellStart"/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systems</w:t>
            </w:r>
            <w:proofErr w:type="spellEnd"/>
          </w:p>
        </w:tc>
      </w:tr>
      <w:tr w:rsidR="00195D0C" w:rsidRPr="00BA1C3F" w:rsidTr="00195D0C">
        <w:trPr>
          <w:trHeight w:val="423"/>
        </w:trPr>
        <w:tc>
          <w:tcPr>
            <w:tcW w:w="2709" w:type="dxa"/>
            <w:shd w:val="clear" w:color="auto" w:fill="auto"/>
            <w:noWrap/>
            <w:vAlign w:val="center"/>
          </w:tcPr>
          <w:p w:rsidR="00195D0C" w:rsidRPr="00845DFA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Panel_group</w:t>
            </w:r>
            <w:proofErr w:type="spellEnd"/>
          </w:p>
        </w:tc>
        <w:tc>
          <w:tcPr>
            <w:tcW w:w="7087" w:type="dxa"/>
            <w:vAlign w:val="center"/>
          </w:tcPr>
          <w:p w:rsidR="00195D0C" w:rsidRPr="00590543" w:rsidRDefault="00195D0C" w:rsidP="00AF3F5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Code + libellé du panel regroupé 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95D0C" w:rsidRPr="00195D0C" w:rsidRDefault="00195D0C" w:rsidP="00AF3F5C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  <w:t>PE - Physical Sciences and Engineering</w:t>
            </w:r>
          </w:p>
        </w:tc>
      </w:tr>
      <w:tr w:rsidR="00A32A76" w:rsidRPr="00BA1C3F" w:rsidTr="00195D0C">
        <w:trPr>
          <w:trHeight w:val="423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32A76" w:rsidRPr="00590543" w:rsidRDefault="00A32A76" w:rsidP="00F8709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action_</w:t>
            </w:r>
            <w:r w:rsidRPr="00845DFA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group</w:t>
            </w:r>
            <w:proofErr w:type="spellEnd"/>
          </w:p>
        </w:tc>
        <w:tc>
          <w:tcPr>
            <w:tcW w:w="7087" w:type="dxa"/>
            <w:vAlign w:val="center"/>
          </w:tcPr>
          <w:p w:rsidR="00A32A76" w:rsidRPr="00590543" w:rsidRDefault="00A32A76" w:rsidP="00F8709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+ l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ibellé des regroupement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s des actions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A32A76" w:rsidRPr="00A32A76" w:rsidRDefault="00A32A76" w:rsidP="00F8709E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r w:rsidRPr="00A32A76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  <w:t>ERC - Support for frontier research</w:t>
            </w:r>
          </w:p>
        </w:tc>
      </w:tr>
      <w:tr w:rsidR="00A32A76" w:rsidRPr="00590543" w:rsidTr="00195D0C">
        <w:trPr>
          <w:trHeight w:val="423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32A76" w:rsidRPr="00590543" w:rsidRDefault="00A32A76" w:rsidP="00F8709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action</w:t>
            </w:r>
          </w:p>
        </w:tc>
        <w:tc>
          <w:tcPr>
            <w:tcW w:w="7087" w:type="dxa"/>
            <w:vAlign w:val="center"/>
          </w:tcPr>
          <w:p w:rsidR="00A32A76" w:rsidRPr="00590543" w:rsidRDefault="00A32A76" w:rsidP="00F8709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+ libellé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l’action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de financement communautaire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A32A76" w:rsidRPr="00590543" w:rsidRDefault="00A32A76" w:rsidP="00F8709E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ERC-ADG</w:t>
            </w: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- </w:t>
            </w:r>
            <w:r w:rsidRPr="00195D0C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Advanced Grant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zone_pays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de la zone pays : les zones correspondent aux statuts des  pays selon les accords qui les lient avec l’UE 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Pays membres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pays_code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pays NUTS0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AT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Pays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_lib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du pays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E1077D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Autriche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org_code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195D0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Code du type</w:t>
            </w:r>
            <w:r w:rsidR="00195D0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organismes du participant</w:t>
            </w:r>
          </w:p>
        </w:tc>
        <w:tc>
          <w:tcPr>
            <w:tcW w:w="5387" w:type="dxa"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HES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Org_lib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Libellé du type organisme du participant</w:t>
            </w:r>
          </w:p>
        </w:tc>
        <w:tc>
          <w:tcPr>
            <w:tcW w:w="5387" w:type="dxa"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Enseignement supérieur</w:t>
            </w:r>
            <w:r w:rsidR="00905105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ou secondaire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nb_participation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Nombre de participations</w:t>
            </w:r>
          </w:p>
        </w:tc>
        <w:tc>
          <w:tcPr>
            <w:tcW w:w="5387" w:type="dxa"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nb_coordination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Nombre de coordinations de projets</w:t>
            </w:r>
          </w:p>
        </w:tc>
        <w:tc>
          <w:tcPr>
            <w:tcW w:w="5387" w:type="dxa"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</w:tr>
      <w:tr w:rsidR="00353394" w:rsidRPr="00590543" w:rsidTr="00195D0C">
        <w:trPr>
          <w:trHeight w:val="340"/>
        </w:trPr>
        <w:tc>
          <w:tcPr>
            <w:tcW w:w="2709" w:type="dxa"/>
            <w:shd w:val="clear" w:color="auto" w:fill="auto"/>
            <w:noWrap/>
            <w:vAlign w:val="center"/>
          </w:tcPr>
          <w:p w:rsidR="00353394" w:rsidRPr="00590543" w:rsidRDefault="00B6071C" w:rsidP="00B6071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montant_subvention</w:t>
            </w:r>
            <w:proofErr w:type="spellEnd"/>
          </w:p>
        </w:tc>
        <w:tc>
          <w:tcPr>
            <w:tcW w:w="7087" w:type="dxa"/>
            <w:vAlign w:val="center"/>
          </w:tcPr>
          <w:p w:rsidR="00353394" w:rsidRPr="00590543" w:rsidRDefault="00353394" w:rsidP="00B6071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 xml:space="preserve">Montant en euro des </w:t>
            </w:r>
            <w:r w:rsidR="00B6071C">
              <w:rPr>
                <w:rFonts w:ascii="Arial" w:hAnsi="Arial" w:cs="Arial"/>
                <w:color w:val="000000"/>
                <w:sz w:val="16"/>
                <w:szCs w:val="16"/>
              </w:rPr>
              <w:t>subventions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 xml:space="preserve"> allouées par la Commission</w:t>
            </w:r>
          </w:p>
        </w:tc>
        <w:tc>
          <w:tcPr>
            <w:tcW w:w="5387" w:type="dxa"/>
            <w:vAlign w:val="center"/>
          </w:tcPr>
          <w:p w:rsidR="00353394" w:rsidRPr="00590543" w:rsidRDefault="00353394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126252</w:t>
            </w:r>
          </w:p>
        </w:tc>
      </w:tr>
    </w:tbl>
    <w:p w:rsidR="000B5927" w:rsidRPr="00590543" w:rsidRDefault="000B5927" w:rsidP="000B5927">
      <w:pPr>
        <w:rPr>
          <w:rFonts w:ascii="Arial" w:hAnsi="Arial" w:cs="Arial"/>
          <w:sz w:val="20"/>
          <w:szCs w:val="20"/>
        </w:rPr>
        <w:sectPr w:rsidR="000B5927" w:rsidRPr="00590543" w:rsidSect="00577F62">
          <w:footerReference w:type="default" r:id="rId12"/>
          <w:pgSz w:w="16838" w:h="11906" w:orient="landscape" w:code="9"/>
          <w:pgMar w:top="567" w:right="1418" w:bottom="567" w:left="567" w:header="284" w:footer="284" w:gutter="0"/>
          <w:cols w:space="708"/>
          <w:docGrid w:linePitch="360"/>
        </w:sectPr>
      </w:pPr>
    </w:p>
    <w:p w:rsidR="00146F08" w:rsidRPr="00590543" w:rsidRDefault="00146F08" w:rsidP="00146F08">
      <w:pPr>
        <w:spacing w:after="0"/>
        <w:rPr>
          <w:rFonts w:ascii="Arial" w:hAnsi="Arial" w:cs="Arial"/>
          <w:b/>
          <w:sz w:val="24"/>
          <w:szCs w:val="24"/>
        </w:rPr>
      </w:pPr>
      <w:r w:rsidRPr="00590543">
        <w:rPr>
          <w:rFonts w:ascii="Arial" w:hAnsi="Arial" w:cs="Arial"/>
          <w:b/>
          <w:sz w:val="24"/>
          <w:szCs w:val="24"/>
        </w:rPr>
        <w:lastRenderedPageBreak/>
        <w:t>Nomenclatures</w:t>
      </w:r>
    </w:p>
    <w:p w:rsidR="00146F08" w:rsidRPr="00590543" w:rsidRDefault="00146F08" w:rsidP="009420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6F08" w:rsidRPr="00590543" w:rsidRDefault="00146F08" w:rsidP="003B721D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i/>
        </w:rPr>
      </w:pPr>
      <w:r w:rsidRPr="00590543">
        <w:rPr>
          <w:rFonts w:ascii="Arial" w:hAnsi="Arial" w:cs="Arial"/>
          <w:i/>
        </w:rPr>
        <w:t>Pays par zone géographique de la Commission européenne</w:t>
      </w:r>
    </w:p>
    <w:p w:rsidR="00942019" w:rsidRPr="00590543" w:rsidRDefault="008A719C" w:rsidP="00E359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La Commission européenne a divisé les pays en régions appelées NUTS</w:t>
      </w:r>
      <w:r w:rsidR="005F626B" w:rsidRPr="00590543">
        <w:rPr>
          <w:rFonts w:ascii="Arial" w:hAnsi="Arial" w:cs="Arial"/>
          <w:sz w:val="20"/>
          <w:szCs w:val="20"/>
        </w:rPr>
        <w:t>.</w:t>
      </w:r>
      <w:r w:rsidRPr="00590543">
        <w:rPr>
          <w:rFonts w:ascii="Arial" w:hAnsi="Arial" w:cs="Arial"/>
          <w:sz w:val="20"/>
          <w:szCs w:val="20"/>
        </w:rPr>
        <w:t xml:space="preserve"> Le niveau utilisé dans ce jeu de données est le NUTS0. Il correspond à la nomenclature </w:t>
      </w:r>
      <w:r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ISO 3166-1 alpha-2. Les pays classés par la Commission en </w:t>
      </w:r>
      <w:r w:rsidRPr="00590543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Pays tiers et territoires d'Outre-mer</w:t>
      </w:r>
      <w:r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ont été rattachés à leur pays </w:t>
      </w:r>
      <w:r w:rsidR="004B0194"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de dépendance.</w:t>
      </w:r>
    </w:p>
    <w:p w:rsidR="004B0194" w:rsidRPr="00590543" w:rsidRDefault="004B0194" w:rsidP="004B0194">
      <w:pPr>
        <w:jc w:val="both"/>
        <w:rPr>
          <w:rFonts w:ascii="Arial" w:hAnsi="Arial" w:cs="Arial"/>
        </w:rPr>
      </w:pPr>
    </w:p>
    <w:p w:rsidR="00590543" w:rsidRPr="00590543" w:rsidRDefault="00590543" w:rsidP="00590543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90543">
        <w:rPr>
          <w:rFonts w:ascii="Arial" w:hAnsi="Arial" w:cs="Arial"/>
          <w:i/>
        </w:rPr>
        <w:t>Types d’organismes</w:t>
      </w:r>
    </w:p>
    <w:p w:rsidR="00590543" w:rsidRPr="00590543" w:rsidRDefault="009B06F3" w:rsidP="00590543">
      <w:pPr>
        <w:rPr>
          <w:rFonts w:ascii="Arial" w:hAnsi="Arial" w:cs="Arial"/>
        </w:rPr>
      </w:pPr>
      <w:r>
        <w:rPr>
          <w:rFonts w:ascii="Arial" w:hAnsi="Arial" w:cs="Arial"/>
        </w:rPr>
        <w:t>Information qui caractérise le type de participants dans les projets</w:t>
      </w:r>
    </w:p>
    <w:tbl>
      <w:tblPr>
        <w:tblW w:w="6111" w:type="dxa"/>
        <w:tblInd w:w="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985"/>
      </w:tblGrid>
      <w:tr w:rsidR="009B06F3" w:rsidRPr="009B06F3" w:rsidTr="00905105">
        <w:trPr>
          <w:trHeight w:val="487"/>
        </w:trPr>
        <w:tc>
          <w:tcPr>
            <w:tcW w:w="4126" w:type="dxa"/>
            <w:shd w:val="clear" w:color="auto" w:fill="0070C0"/>
            <w:noWrap/>
            <w:vAlign w:val="center"/>
          </w:tcPr>
          <w:p w:rsidR="00590543" w:rsidRPr="009B06F3" w:rsidRDefault="00590543" w:rsidP="00730E01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 xml:space="preserve">Libellé </w:t>
            </w:r>
            <w:r w:rsidR="00730E01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 xml:space="preserve">type </w:t>
            </w: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organismes</w:t>
            </w:r>
          </w:p>
        </w:tc>
        <w:tc>
          <w:tcPr>
            <w:tcW w:w="1985" w:type="dxa"/>
            <w:shd w:val="clear" w:color="auto" w:fill="0070C0"/>
            <w:vAlign w:val="center"/>
          </w:tcPr>
          <w:p w:rsidR="00590543" w:rsidRPr="009B06F3" w:rsidRDefault="00590543" w:rsidP="00EF0A0A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Code type organismes</w:t>
            </w:r>
          </w:p>
        </w:tc>
      </w:tr>
      <w:tr w:rsidR="009B06F3" w:rsidRPr="009B06F3" w:rsidTr="00905105">
        <w:trPr>
          <w:trHeight w:val="424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590543" w:rsidRPr="009C0C21" w:rsidRDefault="00145D34" w:rsidP="00EF0A0A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145D34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Enseignement supérieur ou secondaire</w:t>
            </w:r>
          </w:p>
        </w:tc>
        <w:tc>
          <w:tcPr>
            <w:tcW w:w="1985" w:type="dxa"/>
            <w:vAlign w:val="center"/>
          </w:tcPr>
          <w:p w:rsidR="00590543" w:rsidRPr="009B06F3" w:rsidRDefault="00590543" w:rsidP="00EF0A0A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HES</w:t>
            </w:r>
          </w:p>
        </w:tc>
      </w:tr>
      <w:tr w:rsidR="009B06F3" w:rsidRPr="009B06F3" w:rsidTr="00905105">
        <w:trPr>
          <w:trHeight w:val="424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EF0A0A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C0C21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Recherche </w:t>
            </w:r>
          </w:p>
        </w:tc>
        <w:tc>
          <w:tcPr>
            <w:tcW w:w="1985" w:type="dxa"/>
            <w:vAlign w:val="center"/>
          </w:tcPr>
          <w:p w:rsidR="00590543" w:rsidRPr="009B06F3" w:rsidRDefault="00590543" w:rsidP="00EF0A0A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REC</w:t>
            </w:r>
          </w:p>
        </w:tc>
      </w:tr>
      <w:tr w:rsidR="009B06F3" w:rsidRPr="009B06F3" w:rsidTr="00905105">
        <w:trPr>
          <w:trHeight w:val="424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590543" w:rsidRPr="009C0C21" w:rsidRDefault="00145D34" w:rsidP="00EF0A0A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145D34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Organismes publics (hors enseignemen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t</w:t>
            </w:r>
            <w:r w:rsidRPr="00145D34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&amp; recherche)</w:t>
            </w:r>
          </w:p>
        </w:tc>
        <w:tc>
          <w:tcPr>
            <w:tcW w:w="1985" w:type="dxa"/>
            <w:vAlign w:val="center"/>
          </w:tcPr>
          <w:p w:rsidR="00590543" w:rsidRPr="009B06F3" w:rsidRDefault="00590543" w:rsidP="00EF0A0A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PUB</w:t>
            </w:r>
          </w:p>
        </w:tc>
      </w:tr>
      <w:tr w:rsidR="009B06F3" w:rsidRPr="009B06F3" w:rsidTr="00905105">
        <w:trPr>
          <w:trHeight w:val="424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590543" w:rsidRPr="009C0C21" w:rsidRDefault="00145D34" w:rsidP="00EF0A0A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145D34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Organismes privés (hors enseignement)</w:t>
            </w:r>
          </w:p>
        </w:tc>
        <w:tc>
          <w:tcPr>
            <w:tcW w:w="1985" w:type="dxa"/>
            <w:vAlign w:val="center"/>
          </w:tcPr>
          <w:p w:rsidR="00590543" w:rsidRPr="009B06F3" w:rsidRDefault="00590543" w:rsidP="00EF0A0A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PRC</w:t>
            </w:r>
          </w:p>
        </w:tc>
      </w:tr>
      <w:tr w:rsidR="009B06F3" w:rsidRPr="009B06F3" w:rsidTr="00905105">
        <w:trPr>
          <w:trHeight w:val="424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EF0A0A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Autres</w:t>
            </w:r>
          </w:p>
        </w:tc>
        <w:tc>
          <w:tcPr>
            <w:tcW w:w="1985" w:type="dxa"/>
            <w:vAlign w:val="center"/>
          </w:tcPr>
          <w:p w:rsidR="00590543" w:rsidRPr="009B06F3" w:rsidRDefault="00590543" w:rsidP="00EF0A0A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OTH</w:t>
            </w:r>
          </w:p>
        </w:tc>
      </w:tr>
    </w:tbl>
    <w:p w:rsidR="00A42F9B" w:rsidRPr="00590543" w:rsidRDefault="00A42F9B" w:rsidP="004B0194">
      <w:pPr>
        <w:jc w:val="both"/>
        <w:rPr>
          <w:rFonts w:ascii="Arial" w:hAnsi="Arial" w:cs="Arial"/>
        </w:rPr>
        <w:sectPr w:rsidR="00A42F9B" w:rsidRPr="00590543" w:rsidSect="00577F62">
          <w:pgSz w:w="16838" w:h="11906" w:orient="landscape" w:code="9"/>
          <w:pgMar w:top="567" w:right="851" w:bottom="567" w:left="851" w:header="0" w:footer="567" w:gutter="0"/>
          <w:cols w:space="708"/>
          <w:docGrid w:linePitch="360"/>
        </w:sectPr>
      </w:pPr>
    </w:p>
    <w:p w:rsidR="00A42F9B" w:rsidRPr="009B06F3" w:rsidRDefault="00A42F9B" w:rsidP="00590543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i/>
        </w:rPr>
      </w:pPr>
      <w:r w:rsidRPr="009B06F3">
        <w:rPr>
          <w:rFonts w:ascii="Arial" w:hAnsi="Arial" w:cs="Arial"/>
          <w:i/>
        </w:rPr>
        <w:lastRenderedPageBreak/>
        <w:t>Arborescence des thématiques</w:t>
      </w:r>
    </w:p>
    <w:p w:rsidR="00A42F9B" w:rsidRPr="00590543" w:rsidRDefault="00A42F9B" w:rsidP="00A42F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Liste des thématiques utilisées dans les deux jeux de données. </w:t>
      </w:r>
    </w:p>
    <w:p w:rsidR="00CB22D7" w:rsidRPr="00590543" w:rsidRDefault="00A42F9B" w:rsidP="003B72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Hiérarchie : </w:t>
      </w:r>
      <w:r w:rsidR="00577F62">
        <w:rPr>
          <w:rFonts w:ascii="Arial" w:hAnsi="Arial" w:cs="Arial"/>
          <w:sz w:val="20"/>
          <w:szCs w:val="20"/>
        </w:rPr>
        <w:t xml:space="preserve">pilier -&gt; </w:t>
      </w:r>
      <w:r w:rsidRPr="00590543">
        <w:rPr>
          <w:rFonts w:ascii="Arial" w:hAnsi="Arial" w:cs="Arial"/>
          <w:sz w:val="20"/>
          <w:szCs w:val="20"/>
        </w:rPr>
        <w:t xml:space="preserve">programme -&gt; </w:t>
      </w:r>
      <w:r w:rsidR="00577F62">
        <w:rPr>
          <w:rFonts w:ascii="Arial" w:hAnsi="Arial" w:cs="Arial"/>
          <w:sz w:val="20"/>
          <w:szCs w:val="20"/>
        </w:rPr>
        <w:t>a</w:t>
      </w:r>
      <w:r w:rsidR="00145D34">
        <w:rPr>
          <w:rFonts w:ascii="Arial" w:hAnsi="Arial" w:cs="Arial"/>
          <w:sz w:val="20"/>
          <w:szCs w:val="20"/>
        </w:rPr>
        <w:t>rea</w:t>
      </w: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599"/>
        <w:gridCol w:w="6055"/>
      </w:tblGrid>
      <w:tr w:rsidR="00E243FB" w:rsidRPr="00730E01" w:rsidTr="00577F62">
        <w:trPr>
          <w:trHeight w:val="450"/>
        </w:trPr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F2F2F2"/>
            </w:tcBorders>
            <w:shd w:val="clear" w:color="000000" w:fill="0070C0"/>
            <w:vAlign w:val="center"/>
            <w:hideMark/>
          </w:tcPr>
          <w:p w:rsidR="00E243FB" w:rsidRPr="00730E01" w:rsidRDefault="00E243FB" w:rsidP="00154C2B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  <w:lang w:eastAsia="fr-FR"/>
              </w:rPr>
              <w:t>Pilier</w:t>
            </w:r>
          </w:p>
        </w:tc>
        <w:tc>
          <w:tcPr>
            <w:tcW w:w="6599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F2F2F2"/>
            </w:tcBorders>
            <w:shd w:val="clear" w:color="000000" w:fill="0070C0"/>
            <w:vAlign w:val="center"/>
            <w:hideMark/>
          </w:tcPr>
          <w:p w:rsidR="00E243FB" w:rsidRPr="00730E01" w:rsidRDefault="00E243FB" w:rsidP="00730E01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  <w:lang w:eastAsia="fr-FR"/>
              </w:rPr>
              <w:t>Programme</w:t>
            </w:r>
          </w:p>
        </w:tc>
        <w:tc>
          <w:tcPr>
            <w:tcW w:w="6055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000000" w:fill="0070C0"/>
            <w:vAlign w:val="center"/>
            <w:hideMark/>
          </w:tcPr>
          <w:p w:rsidR="00E243FB" w:rsidRPr="00730E01" w:rsidRDefault="00E243FB" w:rsidP="00730E01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  <w:lang w:eastAsia="fr-FR"/>
              </w:rPr>
              <w:t>Area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Excellent Science</w:t>
            </w: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ERC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European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Research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Council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ERC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European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Research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Council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FET - Future and Emerging Technologies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FET - Future and Emerging Technologies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MSCA - Marie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Sklodowska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-Curie actions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MSCA - Marie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Sklodowska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-Curie actions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INFRA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Research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infrastructures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INFRA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Research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infrastructures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Industrial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Leadership</w:t>
            </w:r>
          </w:p>
        </w:tc>
        <w:tc>
          <w:tcPr>
            <w:tcW w:w="659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ICT - Information and Communication Technologies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ICT - Information and Communication Technologies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INDLEAD-CROSST-CNECT - Industrial Leadership - Cross-theme - CNECT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NMBP - Nanotechnologies,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materials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, biotechnologies and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processes</w:t>
            </w:r>
            <w:proofErr w:type="spellEnd"/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NMP - Nanotechnologies, Advanced Materials and Production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ADVMAT - Advanced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materials</w:t>
            </w:r>
            <w:proofErr w:type="spellEnd"/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BIOTECH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Biotechnology</w:t>
            </w:r>
            <w:proofErr w:type="spellEnd"/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ADVMANU - Advanced manufacturing and processing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INDLEAD-CROSST-RTD - Industrial Leadership - Cross-theme - RTD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SPACE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Space</w:t>
            </w:r>
            <w:proofErr w:type="spellEnd"/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SPACE -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Space</w:t>
            </w:r>
            <w:proofErr w:type="spellEnd"/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RISKFINANCE - Access to risk finance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RISKFINANCE - Access to risk finance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SME - Innovation in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SMEs</w:t>
            </w:r>
            <w:proofErr w:type="spellEnd"/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SME - Innovation in </w:t>
            </w: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SMEs</w:t>
            </w:r>
            <w:proofErr w:type="spellEnd"/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INDLEAD-CROSST-PME - Industrial Leadership - Cross-theme - PME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INDLEAD-CROSST-PME - Industrial Leadership - Cross-theme - PME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Societal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 Challenges</w:t>
            </w: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HEALTH - Health, demographic change and wellbeing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HEALTH - Health, demographic change and wellbeing</w:t>
            </w:r>
          </w:p>
        </w:tc>
      </w:tr>
      <w:tr w:rsidR="00966486" w:rsidRPr="00BA1C3F" w:rsidTr="00577F62">
        <w:trPr>
          <w:trHeight w:val="455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FOOD - Food security, sustainable agriculture and forestry, marine and maritime and inland water research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FOOD - Food security, sustainable agriculture and forestry, marine and maritime and inland water research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ENERGY - Secure, clean and efficient energy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ENERGY - Secure, clean and efficient energy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ENERGY - Secure, clean and efficient energy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SOCCHAL-CROSST - Societal Challenges - Cross-theme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TPT - Smart, green and integrated transport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TPT - Smart, green and integrated transport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ENV - Climate action, environment, resource efficiency and raw materials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ENV - Climate action, environment, resource efficiency and raw materials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SOCIETY - Europe in a changing world - inclusive, innovative and reflective Societies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SOCIETY - Europe in a changing world - inclusive, innovative and reflective Societies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SECURITY - Secure societies - Protecting freedom and security of Europe and its citizens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SECURITY - Secure societies - Protecting freedom and security of Europe and its citizens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Spreading excellence and widening participation</w:t>
            </w: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WIDENING - Spreading excellence and widening participation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WIDENING - Spreading excellence and widening participation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Science with and for Society</w:t>
            </w: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SWAFS - Science with and for Society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SWAFS - Science with and for Society</w:t>
            </w:r>
          </w:p>
        </w:tc>
      </w:tr>
      <w:tr w:rsidR="00966486" w:rsidRPr="00966486" w:rsidTr="00577F62">
        <w:trPr>
          <w:trHeight w:val="300"/>
        </w:trPr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lastRenderedPageBreak/>
              <w:t>Euratom</w:t>
            </w: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EURATOM - Euratom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EURATOM - Euratom</w:t>
            </w:r>
          </w:p>
        </w:tc>
      </w:tr>
      <w:tr w:rsidR="00966486" w:rsidRPr="00BA1C3F" w:rsidTr="00577F62">
        <w:trPr>
          <w:trHeight w:val="300"/>
        </w:trPr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Fast Track to Innovation Pilot</w:t>
            </w:r>
          </w:p>
        </w:tc>
        <w:tc>
          <w:tcPr>
            <w:tcW w:w="65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FTIPilot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 xml:space="preserve"> - Fast Track to Innovation Pilot</w:t>
            </w:r>
          </w:p>
        </w:tc>
        <w:tc>
          <w:tcPr>
            <w:tcW w:w="60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966486" w:rsidRPr="00966486" w:rsidRDefault="00966486" w:rsidP="00966486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</w:pPr>
            <w:proofErr w:type="spellStart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>FTIPilot</w:t>
            </w:r>
            <w:proofErr w:type="spellEnd"/>
            <w:r w:rsidRPr="00966486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 w:eastAsia="fr-FR"/>
              </w:rPr>
              <w:t xml:space="preserve"> - Fast Track to Innovation Pilot</w:t>
            </w:r>
          </w:p>
        </w:tc>
      </w:tr>
    </w:tbl>
    <w:p w:rsidR="00AD42FA" w:rsidRPr="00BA1C3F" w:rsidRDefault="00AD42FA" w:rsidP="00A32A76">
      <w:pPr>
        <w:spacing w:after="0"/>
        <w:rPr>
          <w:rFonts w:ascii="Arial" w:hAnsi="Arial" w:cs="Arial"/>
          <w:i/>
          <w:lang w:val="en-US"/>
        </w:rPr>
      </w:pPr>
    </w:p>
    <w:sectPr w:rsidR="00AD42FA" w:rsidRPr="00BA1C3F" w:rsidSect="00577F6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46" w:rsidRDefault="00EF6146" w:rsidP="00EC6215">
      <w:pPr>
        <w:spacing w:after="0" w:line="240" w:lineRule="auto"/>
      </w:pPr>
      <w:r>
        <w:separator/>
      </w:r>
    </w:p>
  </w:endnote>
  <w:endnote w:type="continuationSeparator" w:id="0">
    <w:p w:rsidR="00EF6146" w:rsidRDefault="00EF6146" w:rsidP="00EC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605726730"/>
      <w:docPartObj>
        <w:docPartGallery w:val="Page Numbers (Bottom of Page)"/>
        <w:docPartUnique/>
      </w:docPartObj>
    </w:sdtPr>
    <w:sdtEndPr/>
    <w:sdtContent>
      <w:p w:rsidR="00EF0A0A" w:rsidRPr="00EC6215" w:rsidRDefault="00EF0A0A">
        <w:pPr>
          <w:pStyle w:val="Pieddepage"/>
          <w:jc w:val="right"/>
          <w:rPr>
            <w:sz w:val="18"/>
          </w:rPr>
        </w:pPr>
        <w:r w:rsidRPr="00EC6215">
          <w:rPr>
            <w:sz w:val="18"/>
          </w:rPr>
          <w:fldChar w:fldCharType="begin"/>
        </w:r>
        <w:r w:rsidRPr="00EC6215">
          <w:rPr>
            <w:sz w:val="18"/>
          </w:rPr>
          <w:instrText>PAGE   \* MERGEFORMAT</w:instrText>
        </w:r>
        <w:r w:rsidRPr="00EC6215">
          <w:rPr>
            <w:sz w:val="18"/>
          </w:rPr>
          <w:fldChar w:fldCharType="separate"/>
        </w:r>
        <w:r w:rsidR="00BA1C3F">
          <w:rPr>
            <w:noProof/>
            <w:sz w:val="18"/>
          </w:rPr>
          <w:t>1</w:t>
        </w:r>
        <w:r w:rsidRPr="00EC6215">
          <w:rPr>
            <w:sz w:val="18"/>
          </w:rPr>
          <w:fldChar w:fldCharType="end"/>
        </w:r>
      </w:p>
    </w:sdtContent>
  </w:sdt>
  <w:p w:rsidR="00EF0A0A" w:rsidRDefault="00EF0A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591821155"/>
      <w:docPartObj>
        <w:docPartGallery w:val="Page Numbers (Bottom of Page)"/>
        <w:docPartUnique/>
      </w:docPartObj>
    </w:sdtPr>
    <w:sdtEndPr/>
    <w:sdtContent>
      <w:p w:rsidR="00EF0A0A" w:rsidRPr="00EC6215" w:rsidRDefault="00EF0A0A">
        <w:pPr>
          <w:pStyle w:val="Pieddepage"/>
          <w:jc w:val="right"/>
          <w:rPr>
            <w:sz w:val="18"/>
          </w:rPr>
        </w:pPr>
        <w:r w:rsidRPr="00EC6215">
          <w:rPr>
            <w:sz w:val="18"/>
          </w:rPr>
          <w:fldChar w:fldCharType="begin"/>
        </w:r>
        <w:r w:rsidRPr="00EC6215">
          <w:rPr>
            <w:sz w:val="18"/>
          </w:rPr>
          <w:instrText>PAGE   \* MERGEFORMAT</w:instrText>
        </w:r>
        <w:r w:rsidRPr="00EC6215">
          <w:rPr>
            <w:sz w:val="18"/>
          </w:rPr>
          <w:fldChar w:fldCharType="separate"/>
        </w:r>
        <w:r w:rsidR="00BA1C3F">
          <w:rPr>
            <w:noProof/>
            <w:sz w:val="18"/>
          </w:rPr>
          <w:t>2</w:t>
        </w:r>
        <w:r w:rsidRPr="00EC6215">
          <w:rPr>
            <w:sz w:val="18"/>
          </w:rPr>
          <w:fldChar w:fldCharType="end"/>
        </w:r>
      </w:p>
    </w:sdtContent>
  </w:sdt>
  <w:p w:rsidR="00EF0A0A" w:rsidRDefault="00EF0A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352767499"/>
      <w:docPartObj>
        <w:docPartGallery w:val="Page Numbers (Bottom of Page)"/>
        <w:docPartUnique/>
      </w:docPartObj>
    </w:sdtPr>
    <w:sdtEndPr/>
    <w:sdtContent>
      <w:p w:rsidR="00EF0A0A" w:rsidRPr="00EC6215" w:rsidRDefault="00EF0A0A">
        <w:pPr>
          <w:pStyle w:val="Pieddepage"/>
          <w:jc w:val="right"/>
          <w:rPr>
            <w:sz w:val="18"/>
          </w:rPr>
        </w:pPr>
        <w:r w:rsidRPr="00EC6215">
          <w:rPr>
            <w:sz w:val="18"/>
          </w:rPr>
          <w:fldChar w:fldCharType="begin"/>
        </w:r>
        <w:r w:rsidRPr="00EC6215">
          <w:rPr>
            <w:sz w:val="18"/>
          </w:rPr>
          <w:instrText>PAGE   \* MERGEFORMAT</w:instrText>
        </w:r>
        <w:r w:rsidRPr="00EC6215">
          <w:rPr>
            <w:sz w:val="18"/>
          </w:rPr>
          <w:fldChar w:fldCharType="separate"/>
        </w:r>
        <w:r w:rsidR="00BA1C3F">
          <w:rPr>
            <w:noProof/>
            <w:sz w:val="18"/>
          </w:rPr>
          <w:t>3</w:t>
        </w:r>
        <w:r w:rsidRPr="00EC6215">
          <w:rPr>
            <w:sz w:val="18"/>
          </w:rPr>
          <w:fldChar w:fldCharType="end"/>
        </w:r>
      </w:p>
    </w:sdtContent>
  </w:sdt>
  <w:p w:rsidR="00EF0A0A" w:rsidRDefault="00EF0A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46" w:rsidRDefault="00EF6146" w:rsidP="00EC6215">
      <w:pPr>
        <w:spacing w:after="0" w:line="240" w:lineRule="auto"/>
      </w:pPr>
      <w:r>
        <w:separator/>
      </w:r>
    </w:p>
  </w:footnote>
  <w:footnote w:type="continuationSeparator" w:id="0">
    <w:p w:rsidR="00EF6146" w:rsidRDefault="00EF6146" w:rsidP="00EC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6C3E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76E59"/>
    <w:multiLevelType w:val="hybridMultilevel"/>
    <w:tmpl w:val="F2FAF460"/>
    <w:lvl w:ilvl="0" w:tplc="21D8E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4982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56294"/>
    <w:multiLevelType w:val="hybridMultilevel"/>
    <w:tmpl w:val="3C888A26"/>
    <w:lvl w:ilvl="0" w:tplc="C58C0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20949"/>
    <w:multiLevelType w:val="hybridMultilevel"/>
    <w:tmpl w:val="B3C28B9C"/>
    <w:lvl w:ilvl="0" w:tplc="B0343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E4517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457DB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A6044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AE"/>
    <w:rsid w:val="00024518"/>
    <w:rsid w:val="0008164C"/>
    <w:rsid w:val="00093A7F"/>
    <w:rsid w:val="000A61AC"/>
    <w:rsid w:val="000B4435"/>
    <w:rsid w:val="000B5927"/>
    <w:rsid w:val="000D20EB"/>
    <w:rsid w:val="000E72F9"/>
    <w:rsid w:val="000F3ED8"/>
    <w:rsid w:val="0012559F"/>
    <w:rsid w:val="001430A2"/>
    <w:rsid w:val="001453D1"/>
    <w:rsid w:val="00145D34"/>
    <w:rsid w:val="00146F08"/>
    <w:rsid w:val="00151FF1"/>
    <w:rsid w:val="00154C2B"/>
    <w:rsid w:val="00157828"/>
    <w:rsid w:val="00180E02"/>
    <w:rsid w:val="0018392B"/>
    <w:rsid w:val="00195D0C"/>
    <w:rsid w:val="001C0459"/>
    <w:rsid w:val="001E701B"/>
    <w:rsid w:val="001F665E"/>
    <w:rsid w:val="00220864"/>
    <w:rsid w:val="00236054"/>
    <w:rsid w:val="00243FA2"/>
    <w:rsid w:val="002652AE"/>
    <w:rsid w:val="002972D0"/>
    <w:rsid w:val="002B12A0"/>
    <w:rsid w:val="002B5F5B"/>
    <w:rsid w:val="002C4310"/>
    <w:rsid w:val="002D101B"/>
    <w:rsid w:val="002D493D"/>
    <w:rsid w:val="002E167F"/>
    <w:rsid w:val="002E17FA"/>
    <w:rsid w:val="002F13EA"/>
    <w:rsid w:val="002F28E3"/>
    <w:rsid w:val="002F6A3A"/>
    <w:rsid w:val="00334262"/>
    <w:rsid w:val="00334A64"/>
    <w:rsid w:val="00353394"/>
    <w:rsid w:val="00364E36"/>
    <w:rsid w:val="00381386"/>
    <w:rsid w:val="00381F68"/>
    <w:rsid w:val="003B721D"/>
    <w:rsid w:val="00432E8F"/>
    <w:rsid w:val="004667A7"/>
    <w:rsid w:val="00470A74"/>
    <w:rsid w:val="00495D6B"/>
    <w:rsid w:val="004B0194"/>
    <w:rsid w:val="004B06AA"/>
    <w:rsid w:val="004D21F0"/>
    <w:rsid w:val="004F453E"/>
    <w:rsid w:val="005142DE"/>
    <w:rsid w:val="00546946"/>
    <w:rsid w:val="005632B3"/>
    <w:rsid w:val="005652D1"/>
    <w:rsid w:val="00572E98"/>
    <w:rsid w:val="00577F62"/>
    <w:rsid w:val="00590543"/>
    <w:rsid w:val="005931F6"/>
    <w:rsid w:val="00593F73"/>
    <w:rsid w:val="005A09E6"/>
    <w:rsid w:val="005A0D43"/>
    <w:rsid w:val="005B5651"/>
    <w:rsid w:val="005C4E37"/>
    <w:rsid w:val="005D120E"/>
    <w:rsid w:val="005F626B"/>
    <w:rsid w:val="006276AF"/>
    <w:rsid w:val="00662FBF"/>
    <w:rsid w:val="006632E4"/>
    <w:rsid w:val="006A081E"/>
    <w:rsid w:val="006B0A3A"/>
    <w:rsid w:val="006C3EE1"/>
    <w:rsid w:val="006C47FD"/>
    <w:rsid w:val="006E3CC8"/>
    <w:rsid w:val="006F2F61"/>
    <w:rsid w:val="00704A9C"/>
    <w:rsid w:val="00710C01"/>
    <w:rsid w:val="0071244B"/>
    <w:rsid w:val="00730E01"/>
    <w:rsid w:val="007347A7"/>
    <w:rsid w:val="00735CA0"/>
    <w:rsid w:val="00760AC0"/>
    <w:rsid w:val="00766372"/>
    <w:rsid w:val="0077053C"/>
    <w:rsid w:val="007917FD"/>
    <w:rsid w:val="007968D5"/>
    <w:rsid w:val="00802035"/>
    <w:rsid w:val="00822916"/>
    <w:rsid w:val="00827A91"/>
    <w:rsid w:val="00845DFA"/>
    <w:rsid w:val="00881E33"/>
    <w:rsid w:val="008846C8"/>
    <w:rsid w:val="0088752B"/>
    <w:rsid w:val="0088781C"/>
    <w:rsid w:val="008A719C"/>
    <w:rsid w:val="008D58A3"/>
    <w:rsid w:val="008F3743"/>
    <w:rsid w:val="00905105"/>
    <w:rsid w:val="00931AAB"/>
    <w:rsid w:val="00942019"/>
    <w:rsid w:val="009457A0"/>
    <w:rsid w:val="00966486"/>
    <w:rsid w:val="00985FD3"/>
    <w:rsid w:val="009A2CD9"/>
    <w:rsid w:val="009A6ECB"/>
    <w:rsid w:val="009B06F3"/>
    <w:rsid w:val="009C0C21"/>
    <w:rsid w:val="009F65F5"/>
    <w:rsid w:val="00A32A76"/>
    <w:rsid w:val="00A42F9B"/>
    <w:rsid w:val="00A64542"/>
    <w:rsid w:val="00A81AFA"/>
    <w:rsid w:val="00AB70A6"/>
    <w:rsid w:val="00AB7990"/>
    <w:rsid w:val="00AC0DC3"/>
    <w:rsid w:val="00AD42FA"/>
    <w:rsid w:val="00AE0643"/>
    <w:rsid w:val="00AF205A"/>
    <w:rsid w:val="00B20815"/>
    <w:rsid w:val="00B6071C"/>
    <w:rsid w:val="00B6130E"/>
    <w:rsid w:val="00B6412F"/>
    <w:rsid w:val="00B645B7"/>
    <w:rsid w:val="00B678CD"/>
    <w:rsid w:val="00B77853"/>
    <w:rsid w:val="00B91F8B"/>
    <w:rsid w:val="00B96E4F"/>
    <w:rsid w:val="00BA1C3F"/>
    <w:rsid w:val="00BB365E"/>
    <w:rsid w:val="00BC6FEB"/>
    <w:rsid w:val="00BE3CBF"/>
    <w:rsid w:val="00BE6477"/>
    <w:rsid w:val="00C309A0"/>
    <w:rsid w:val="00C47BD8"/>
    <w:rsid w:val="00C95542"/>
    <w:rsid w:val="00CB22D7"/>
    <w:rsid w:val="00CD03E3"/>
    <w:rsid w:val="00CD6BE1"/>
    <w:rsid w:val="00CE39F0"/>
    <w:rsid w:val="00CE52E5"/>
    <w:rsid w:val="00CF2BC6"/>
    <w:rsid w:val="00CF571D"/>
    <w:rsid w:val="00D03E94"/>
    <w:rsid w:val="00D20C92"/>
    <w:rsid w:val="00D33649"/>
    <w:rsid w:val="00D34426"/>
    <w:rsid w:val="00D414B0"/>
    <w:rsid w:val="00D55D3F"/>
    <w:rsid w:val="00D64AE0"/>
    <w:rsid w:val="00D72EA7"/>
    <w:rsid w:val="00D93C8F"/>
    <w:rsid w:val="00DB4837"/>
    <w:rsid w:val="00E243FB"/>
    <w:rsid w:val="00E247DF"/>
    <w:rsid w:val="00E3596D"/>
    <w:rsid w:val="00E505C7"/>
    <w:rsid w:val="00E66165"/>
    <w:rsid w:val="00E95A0F"/>
    <w:rsid w:val="00EB3C00"/>
    <w:rsid w:val="00EC27C6"/>
    <w:rsid w:val="00EC6215"/>
    <w:rsid w:val="00EE7629"/>
    <w:rsid w:val="00EF0A0A"/>
    <w:rsid w:val="00EF6146"/>
    <w:rsid w:val="00F05871"/>
    <w:rsid w:val="00F2103B"/>
    <w:rsid w:val="00F34895"/>
    <w:rsid w:val="00F57616"/>
    <w:rsid w:val="00F62AD2"/>
    <w:rsid w:val="00F93865"/>
    <w:rsid w:val="00FB02B4"/>
    <w:rsid w:val="00FB4B97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26B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665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27A91"/>
    <w:rPr>
      <w:b/>
      <w:bCs/>
    </w:rPr>
  </w:style>
  <w:style w:type="table" w:styleId="Listeclaire">
    <w:name w:val="Light List"/>
    <w:basedOn w:val="TableauNormal"/>
    <w:uiPriority w:val="61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B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651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5B5651"/>
    <w:pPr>
      <w:tabs>
        <w:tab w:val="decimal" w:pos="360"/>
      </w:tabs>
    </w:pPr>
    <w:rPr>
      <w:rFonts w:eastAsiaTheme="minorHAnsi" w:cstheme="minorBidi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B5651"/>
    <w:pPr>
      <w:spacing w:after="0" w:line="240" w:lineRule="auto"/>
    </w:pPr>
    <w:rPr>
      <w:rFonts w:eastAsiaTheme="minorEastAsia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5651"/>
    <w:rPr>
      <w:rFonts w:eastAsiaTheme="minorEastAsia" w:cstheme="minorBidi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5B565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215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2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26B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665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27A91"/>
    <w:rPr>
      <w:b/>
      <w:bCs/>
    </w:rPr>
  </w:style>
  <w:style w:type="table" w:styleId="Listeclaire">
    <w:name w:val="Light List"/>
    <w:basedOn w:val="TableauNormal"/>
    <w:uiPriority w:val="61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B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651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5B5651"/>
    <w:pPr>
      <w:tabs>
        <w:tab w:val="decimal" w:pos="360"/>
      </w:tabs>
    </w:pPr>
    <w:rPr>
      <w:rFonts w:eastAsiaTheme="minorHAnsi" w:cstheme="minorBidi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B5651"/>
    <w:pPr>
      <w:spacing w:after="0" w:line="240" w:lineRule="auto"/>
    </w:pPr>
    <w:rPr>
      <w:rFonts w:eastAsiaTheme="minorEastAsia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5651"/>
    <w:rPr>
      <w:rFonts w:eastAsiaTheme="minorEastAsia" w:cstheme="minorBidi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5B565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215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2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talab.gouv.fr/pages/Licence_ouverte_Open_licence-589992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E282-D77C-471D-851D-B4B850C7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1443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Caradec</dc:creator>
  <cp:lastModifiedBy>Zoe Friant</cp:lastModifiedBy>
  <cp:revision>7</cp:revision>
  <dcterms:created xsi:type="dcterms:W3CDTF">2016-12-05T13:57:00Z</dcterms:created>
  <dcterms:modified xsi:type="dcterms:W3CDTF">2019-05-22T09:37:00Z</dcterms:modified>
</cp:coreProperties>
</file>